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4EEF2" w14:textId="77777777" w:rsidR="00226FA7" w:rsidRPr="00C45073" w:rsidRDefault="00226FA7">
      <w:pPr>
        <w:rPr>
          <w:rFonts w:ascii="Arial" w:hAnsi="Arial" w:cs="Arial"/>
          <w:sz w:val="24"/>
        </w:rPr>
      </w:pPr>
    </w:p>
    <w:p w14:paraId="2C1F8FD2" w14:textId="77777777" w:rsidR="001912EB" w:rsidRPr="00C45073" w:rsidRDefault="001912EB">
      <w:pPr>
        <w:rPr>
          <w:rFonts w:ascii="Arial" w:hAnsi="Arial" w:cs="Arial"/>
          <w:sz w:val="24"/>
        </w:rPr>
      </w:pPr>
    </w:p>
    <w:p w14:paraId="51DD3B9D" w14:textId="77777777" w:rsidR="001912EB" w:rsidRPr="00C45073" w:rsidRDefault="001912EB">
      <w:pPr>
        <w:rPr>
          <w:rFonts w:ascii="Arial" w:hAnsi="Arial" w:cs="Arial"/>
          <w:sz w:val="24"/>
        </w:rPr>
      </w:pPr>
    </w:p>
    <w:p w14:paraId="2F44C516" w14:textId="77777777" w:rsidR="001912EB" w:rsidRPr="00C45073" w:rsidRDefault="001912EB">
      <w:pPr>
        <w:rPr>
          <w:rFonts w:ascii="Arial" w:hAnsi="Arial" w:cs="Arial"/>
          <w:sz w:val="24"/>
        </w:rPr>
      </w:pPr>
    </w:p>
    <w:p w14:paraId="32DC0F23" w14:textId="78FF69C2" w:rsidR="00C45073" w:rsidRPr="00360E4B" w:rsidRDefault="00602D62" w:rsidP="00C45073">
      <w:pPr>
        <w:pStyle w:val="Heading1"/>
        <w:jc w:val="center"/>
        <w:rPr>
          <w:rFonts w:ascii="Arial" w:hAnsi="Arial" w:cs="Arial"/>
          <w:b/>
          <w:bCs/>
          <w:color w:val="auto"/>
          <w:sz w:val="30"/>
          <w:szCs w:val="30"/>
        </w:rPr>
      </w:pPr>
      <w:r>
        <w:rPr>
          <w:rFonts w:ascii="Arial" w:hAnsi="Arial" w:cs="Arial"/>
          <w:b/>
          <w:bCs/>
          <w:color w:val="auto"/>
          <w:sz w:val="30"/>
          <w:szCs w:val="30"/>
        </w:rPr>
        <w:t xml:space="preserve">WE URGE CONGRESS TO PROTECT CRITICAL EDUCATION, EMPLOYMENT, AND INDEPENDENT LIVING PROGRAMS TO ENSURE THEIR CONTINUANCE NOW AND FOR FUTURE GENERATIONS. </w:t>
      </w:r>
    </w:p>
    <w:p w14:paraId="51563B65" w14:textId="77777777" w:rsidR="00C45073" w:rsidRPr="00B7232B" w:rsidRDefault="00C45073" w:rsidP="00C45073">
      <w:pPr>
        <w:rPr>
          <w:rFonts w:ascii="Arial" w:hAnsi="Arial" w:cs="Arial"/>
          <w:b/>
          <w:bCs/>
          <w:sz w:val="20"/>
          <w:szCs w:val="20"/>
        </w:rPr>
      </w:pPr>
    </w:p>
    <w:p w14:paraId="4DCD852D" w14:textId="21C7AAFE" w:rsidR="00FB01BF" w:rsidRDefault="002052D9" w:rsidP="00C45073">
      <w:pPr>
        <w:pStyle w:val="Heading2"/>
        <w:rPr>
          <w:rFonts w:ascii="Arial" w:hAnsi="Arial" w:cs="Arial"/>
          <w:color w:val="auto"/>
          <w:sz w:val="24"/>
          <w:szCs w:val="24"/>
        </w:rPr>
      </w:pPr>
      <w:r>
        <w:rPr>
          <w:rFonts w:ascii="Arial" w:hAnsi="Arial" w:cs="Arial"/>
          <w:b/>
          <w:bCs/>
          <w:color w:val="EE0000"/>
          <w:sz w:val="24"/>
          <w:szCs w:val="24"/>
        </w:rPr>
        <w:t xml:space="preserve">The Individuals with Disabilities Education Act (IDEA) </w:t>
      </w:r>
      <w:r>
        <w:rPr>
          <w:rFonts w:ascii="Arial" w:hAnsi="Arial" w:cs="Arial"/>
          <w:color w:val="auto"/>
          <w:sz w:val="24"/>
          <w:szCs w:val="24"/>
        </w:rPr>
        <w:t>initially became law in 1975 as the Education for All Handicapped Children Act. Congress reauthorized this act in 1990 and officially changed its name to the Individuals with Disabilities Education Act</w:t>
      </w:r>
      <w:r w:rsidR="00D17367">
        <w:rPr>
          <w:rFonts w:ascii="Arial" w:hAnsi="Arial" w:cs="Arial"/>
          <w:color w:val="auto"/>
          <w:sz w:val="24"/>
          <w:szCs w:val="24"/>
        </w:rPr>
        <w:t>,</w:t>
      </w:r>
      <w:r>
        <w:rPr>
          <w:rFonts w:ascii="Arial" w:hAnsi="Arial" w:cs="Arial"/>
          <w:color w:val="auto"/>
          <w:sz w:val="24"/>
          <w:szCs w:val="24"/>
        </w:rPr>
        <w:t xml:space="preserve"> or IDEA. For fifty years, this law has ensured that all American students with a disability receive a free and appropriate public education that is tailored to our individual needs. </w:t>
      </w:r>
      <w:r w:rsidR="004A273A">
        <w:rPr>
          <w:rFonts w:ascii="Arial" w:hAnsi="Arial" w:cs="Arial"/>
          <w:color w:val="auto"/>
          <w:sz w:val="24"/>
          <w:szCs w:val="24"/>
        </w:rPr>
        <w:t xml:space="preserve">Without appropriate funding and administration of IDEA programs, blind students </w:t>
      </w:r>
      <w:r w:rsidR="00E545EF">
        <w:rPr>
          <w:rFonts w:ascii="Arial" w:hAnsi="Arial" w:cs="Arial"/>
          <w:color w:val="auto"/>
          <w:sz w:val="24"/>
          <w:szCs w:val="24"/>
        </w:rPr>
        <w:t>will be</w:t>
      </w:r>
      <w:r w:rsidR="004A273A">
        <w:rPr>
          <w:rFonts w:ascii="Arial" w:hAnsi="Arial" w:cs="Arial"/>
          <w:color w:val="auto"/>
          <w:sz w:val="24"/>
          <w:szCs w:val="24"/>
        </w:rPr>
        <w:t xml:space="preserve"> left behind. </w:t>
      </w:r>
    </w:p>
    <w:p w14:paraId="6E44D5E9" w14:textId="77777777" w:rsidR="002052D9" w:rsidRPr="00F85ACC" w:rsidRDefault="002052D9" w:rsidP="002052D9">
      <w:pPr>
        <w:rPr>
          <w:sz w:val="20"/>
          <w:szCs w:val="20"/>
        </w:rPr>
      </w:pPr>
    </w:p>
    <w:p w14:paraId="5BF8D8CB" w14:textId="0A241B23" w:rsidR="00C45073" w:rsidRPr="002052D9" w:rsidRDefault="00FB01BF" w:rsidP="002052D9">
      <w:pPr>
        <w:pStyle w:val="Heading2"/>
        <w:rPr>
          <w:rFonts w:ascii="Arial" w:hAnsi="Arial" w:cs="Arial"/>
          <w:color w:val="auto"/>
          <w:sz w:val="24"/>
          <w:szCs w:val="24"/>
        </w:rPr>
      </w:pPr>
      <w:r w:rsidRPr="00071793">
        <w:rPr>
          <w:rFonts w:ascii="Arial" w:hAnsi="Arial" w:cs="Arial"/>
          <w:b/>
          <w:bCs/>
          <w:color w:val="EE0000"/>
          <w:sz w:val="24"/>
          <w:szCs w:val="24"/>
        </w:rPr>
        <w:t xml:space="preserve">The Rehabilitation Act of 1973 </w:t>
      </w:r>
      <w:r w:rsidR="002052D9">
        <w:rPr>
          <w:rFonts w:ascii="Arial" w:hAnsi="Arial" w:cs="Arial"/>
          <w:color w:val="auto"/>
          <w:sz w:val="24"/>
          <w:szCs w:val="24"/>
        </w:rPr>
        <w:t>strengthened vocational rehabilitation</w:t>
      </w:r>
      <w:r w:rsidR="00E43275">
        <w:rPr>
          <w:rFonts w:ascii="Arial" w:hAnsi="Arial" w:cs="Arial"/>
          <w:color w:val="auto"/>
          <w:sz w:val="24"/>
          <w:szCs w:val="24"/>
        </w:rPr>
        <w:t>,</w:t>
      </w:r>
      <w:r w:rsidR="002052D9">
        <w:rPr>
          <w:rFonts w:ascii="Arial" w:hAnsi="Arial" w:cs="Arial"/>
          <w:color w:val="auto"/>
          <w:sz w:val="24"/>
          <w:szCs w:val="24"/>
        </w:rPr>
        <w:t xml:space="preserve"> prohibited discrimination in federally funded programs</w:t>
      </w:r>
      <w:r w:rsidR="00E43275">
        <w:rPr>
          <w:rFonts w:ascii="Arial" w:hAnsi="Arial" w:cs="Arial"/>
          <w:color w:val="auto"/>
          <w:sz w:val="24"/>
          <w:szCs w:val="24"/>
        </w:rPr>
        <w:t>, and established the Rehabilitation Services Administration</w:t>
      </w:r>
      <w:r w:rsidR="002052D9">
        <w:rPr>
          <w:rFonts w:ascii="Arial" w:hAnsi="Arial" w:cs="Arial"/>
          <w:color w:val="auto"/>
          <w:sz w:val="24"/>
          <w:szCs w:val="24"/>
        </w:rPr>
        <w:t xml:space="preserve">. </w:t>
      </w:r>
      <w:r w:rsidR="00E43275">
        <w:rPr>
          <w:rFonts w:ascii="Arial" w:hAnsi="Arial" w:cs="Arial"/>
          <w:color w:val="auto"/>
          <w:sz w:val="24"/>
          <w:szCs w:val="24"/>
        </w:rPr>
        <w:t xml:space="preserve">Later amendments to the Act also included mandates for federal information technology accessibility. This landmark legislation served as a precursor to the Americans with Disabilities Act in 1990. </w:t>
      </w:r>
      <w:r w:rsidR="004A273A">
        <w:rPr>
          <w:rFonts w:ascii="Arial" w:hAnsi="Arial" w:cs="Arial"/>
          <w:color w:val="auto"/>
          <w:sz w:val="24"/>
          <w:szCs w:val="24"/>
        </w:rPr>
        <w:t xml:space="preserve">Without appropriate funding and administration of Rehab Act programs, blind </w:t>
      </w:r>
      <w:r w:rsidR="00E545EF">
        <w:rPr>
          <w:rFonts w:ascii="Arial" w:hAnsi="Arial" w:cs="Arial"/>
          <w:color w:val="auto"/>
          <w:sz w:val="24"/>
          <w:szCs w:val="24"/>
        </w:rPr>
        <w:t>Americans will not receive the skills training to make us job ready</w:t>
      </w:r>
      <w:r w:rsidR="004A273A">
        <w:rPr>
          <w:rFonts w:ascii="Arial" w:hAnsi="Arial" w:cs="Arial"/>
          <w:color w:val="auto"/>
          <w:sz w:val="24"/>
          <w:szCs w:val="24"/>
        </w:rPr>
        <w:t xml:space="preserve">. </w:t>
      </w:r>
    </w:p>
    <w:p w14:paraId="135B3077" w14:textId="77777777" w:rsidR="002052D9" w:rsidRPr="00F85ACC" w:rsidRDefault="002052D9" w:rsidP="002052D9">
      <w:pPr>
        <w:rPr>
          <w:sz w:val="20"/>
          <w:szCs w:val="20"/>
        </w:rPr>
      </w:pPr>
    </w:p>
    <w:p w14:paraId="0BE77A13" w14:textId="444EADEC" w:rsidR="00577D4D" w:rsidRPr="00577D4D" w:rsidRDefault="00FB01BF" w:rsidP="00E43275">
      <w:pPr>
        <w:pStyle w:val="Heading2"/>
        <w:rPr>
          <w:sz w:val="24"/>
        </w:rPr>
      </w:pPr>
      <w:r w:rsidRPr="00071793">
        <w:rPr>
          <w:rFonts w:ascii="Arial" w:hAnsi="Arial" w:cs="Arial"/>
          <w:b/>
          <w:bCs/>
          <w:color w:val="EE0000"/>
          <w:sz w:val="24"/>
          <w:szCs w:val="24"/>
        </w:rPr>
        <w:t>The Randolph-Sheppard Program</w:t>
      </w:r>
      <w:r w:rsidR="00E43275">
        <w:rPr>
          <w:rFonts w:ascii="Arial" w:hAnsi="Arial" w:cs="Arial"/>
          <w:b/>
          <w:bCs/>
          <w:color w:val="EE0000"/>
          <w:sz w:val="24"/>
          <w:szCs w:val="24"/>
        </w:rPr>
        <w:t xml:space="preserve"> </w:t>
      </w:r>
      <w:r w:rsidR="00E43275">
        <w:rPr>
          <w:rFonts w:ascii="Arial" w:hAnsi="Arial" w:cs="Arial"/>
          <w:color w:val="auto"/>
          <w:sz w:val="24"/>
          <w:szCs w:val="24"/>
        </w:rPr>
        <w:t xml:space="preserve">was </w:t>
      </w:r>
      <w:r w:rsidR="00E545EF">
        <w:rPr>
          <w:rFonts w:ascii="Arial" w:hAnsi="Arial" w:cs="Arial"/>
          <w:color w:val="auto"/>
          <w:sz w:val="24"/>
          <w:szCs w:val="24"/>
        </w:rPr>
        <w:t>signed into law</w:t>
      </w:r>
      <w:r w:rsidR="00E43275">
        <w:rPr>
          <w:rFonts w:ascii="Arial" w:hAnsi="Arial" w:cs="Arial"/>
          <w:color w:val="auto"/>
          <w:sz w:val="24"/>
          <w:szCs w:val="24"/>
        </w:rPr>
        <w:t xml:space="preserve"> in 1936 </w:t>
      </w:r>
      <w:r w:rsidR="00E545EF">
        <w:rPr>
          <w:rFonts w:ascii="Arial" w:hAnsi="Arial" w:cs="Arial"/>
          <w:color w:val="auto"/>
          <w:sz w:val="24"/>
          <w:szCs w:val="24"/>
        </w:rPr>
        <w:t xml:space="preserve">to </w:t>
      </w:r>
      <w:r w:rsidR="00E43275">
        <w:rPr>
          <w:rFonts w:ascii="Arial" w:hAnsi="Arial" w:cs="Arial"/>
          <w:color w:val="auto"/>
          <w:sz w:val="24"/>
          <w:szCs w:val="24"/>
        </w:rPr>
        <w:t xml:space="preserve">create employment opportunities for blind entrepreneurs by </w:t>
      </w:r>
      <w:r w:rsidR="00E545EF">
        <w:rPr>
          <w:rFonts w:ascii="Arial" w:hAnsi="Arial" w:cs="Arial"/>
          <w:color w:val="auto"/>
          <w:sz w:val="24"/>
          <w:szCs w:val="24"/>
        </w:rPr>
        <w:t>establishing</w:t>
      </w:r>
      <w:r w:rsidR="00E43275">
        <w:rPr>
          <w:rFonts w:ascii="Arial" w:hAnsi="Arial" w:cs="Arial"/>
          <w:color w:val="auto"/>
          <w:sz w:val="24"/>
          <w:szCs w:val="24"/>
        </w:rPr>
        <w:t xml:space="preserve"> a priority for the </w:t>
      </w:r>
      <w:r w:rsidR="00E43275" w:rsidRPr="00E43275">
        <w:rPr>
          <w:rFonts w:ascii="Arial" w:hAnsi="Arial" w:cs="Arial"/>
          <w:color w:val="auto"/>
          <w:sz w:val="24"/>
          <w:szCs w:val="24"/>
        </w:rPr>
        <w:t xml:space="preserve">operation of blind vending facilities on all </w:t>
      </w:r>
      <w:r w:rsidR="00840F70">
        <w:rPr>
          <w:rFonts w:ascii="Arial" w:hAnsi="Arial" w:cs="Arial"/>
          <w:color w:val="auto"/>
          <w:sz w:val="24"/>
          <w:szCs w:val="24"/>
        </w:rPr>
        <w:t>f</w:t>
      </w:r>
      <w:r w:rsidR="00E43275" w:rsidRPr="00E43275">
        <w:rPr>
          <w:rFonts w:ascii="Arial" w:hAnsi="Arial" w:cs="Arial"/>
          <w:color w:val="auto"/>
          <w:sz w:val="24"/>
          <w:szCs w:val="24"/>
        </w:rPr>
        <w:t>ederal property</w:t>
      </w:r>
      <w:r w:rsidR="00E43275">
        <w:rPr>
          <w:rFonts w:ascii="Arial" w:hAnsi="Arial" w:cs="Arial"/>
          <w:color w:val="auto"/>
          <w:sz w:val="24"/>
          <w:szCs w:val="24"/>
        </w:rPr>
        <w:t xml:space="preserve">. For nearly ninety years, this program has served as a major boon to the employment of blind Americans, who already suffer from </w:t>
      </w:r>
      <w:r w:rsidR="007F1FC0">
        <w:rPr>
          <w:rFonts w:ascii="Arial" w:hAnsi="Arial" w:cs="Arial"/>
          <w:color w:val="auto"/>
          <w:sz w:val="24"/>
          <w:szCs w:val="24"/>
        </w:rPr>
        <w:t xml:space="preserve">an unemployment and underemployment rate that is significantly higher than the national average. </w:t>
      </w:r>
      <w:r w:rsidR="004A273A">
        <w:rPr>
          <w:rFonts w:ascii="Arial" w:hAnsi="Arial" w:cs="Arial"/>
          <w:color w:val="auto"/>
          <w:sz w:val="24"/>
          <w:szCs w:val="24"/>
        </w:rPr>
        <w:t xml:space="preserve">Without appropriate administration of the Randolph-Sheppard program, blind entrepreneurs </w:t>
      </w:r>
      <w:r w:rsidR="00960965">
        <w:rPr>
          <w:rFonts w:ascii="Arial" w:hAnsi="Arial" w:cs="Arial"/>
          <w:color w:val="auto"/>
          <w:sz w:val="24"/>
          <w:szCs w:val="24"/>
        </w:rPr>
        <w:t>will lose valuable employment opportunities</w:t>
      </w:r>
      <w:r w:rsidR="004A273A">
        <w:rPr>
          <w:rFonts w:ascii="Arial" w:hAnsi="Arial" w:cs="Arial"/>
          <w:color w:val="auto"/>
          <w:sz w:val="24"/>
          <w:szCs w:val="24"/>
        </w:rPr>
        <w:t xml:space="preserve">. </w:t>
      </w:r>
    </w:p>
    <w:p w14:paraId="500DFFF2" w14:textId="77777777" w:rsidR="00577D4D" w:rsidRPr="00B7232B" w:rsidRDefault="00577D4D" w:rsidP="00FB01BF">
      <w:pPr>
        <w:rPr>
          <w:sz w:val="20"/>
          <w:szCs w:val="20"/>
        </w:rPr>
      </w:pPr>
    </w:p>
    <w:p w14:paraId="34A09D4C" w14:textId="7E5BC5FE" w:rsidR="007F1FC0" w:rsidRDefault="00652E28" w:rsidP="007F1FC0">
      <w:pPr>
        <w:pStyle w:val="Heading2"/>
        <w:rPr>
          <w:rFonts w:ascii="Arial" w:hAnsi="Arial" w:cs="Arial"/>
          <w:color w:val="auto"/>
          <w:sz w:val="24"/>
          <w:szCs w:val="24"/>
        </w:rPr>
      </w:pPr>
      <w:bookmarkStart w:id="0" w:name="_Hlk216096275"/>
      <w:r w:rsidRPr="00360E4B">
        <w:rPr>
          <w:rFonts w:ascii="Arial" w:hAnsi="Arial" w:cs="Arial"/>
          <w:b/>
          <w:bCs/>
          <w:color w:val="EE0000"/>
          <w:sz w:val="24"/>
          <w:szCs w:val="24"/>
        </w:rPr>
        <w:t xml:space="preserve">The </w:t>
      </w:r>
      <w:r w:rsidR="007F1FC0">
        <w:rPr>
          <w:rFonts w:ascii="Arial" w:hAnsi="Arial" w:cs="Arial"/>
          <w:b/>
          <w:bCs/>
          <w:color w:val="EE0000"/>
          <w:sz w:val="24"/>
          <w:szCs w:val="24"/>
        </w:rPr>
        <w:t xml:space="preserve">Older Individuals Who are Blind (OIB) Program </w:t>
      </w:r>
      <w:r w:rsidR="007F1FC0">
        <w:rPr>
          <w:rFonts w:ascii="Arial" w:hAnsi="Arial" w:cs="Arial"/>
          <w:color w:val="auto"/>
          <w:sz w:val="24"/>
          <w:szCs w:val="24"/>
        </w:rPr>
        <w:t>is a</w:t>
      </w:r>
      <w:bookmarkEnd w:id="0"/>
      <w:r w:rsidR="007F1FC0">
        <w:rPr>
          <w:rFonts w:ascii="Arial" w:hAnsi="Arial" w:cs="Arial"/>
          <w:color w:val="auto"/>
          <w:sz w:val="24"/>
          <w:szCs w:val="24"/>
        </w:rPr>
        <w:t xml:space="preserve"> federal program that </w:t>
      </w:r>
      <w:r w:rsidR="00960965">
        <w:rPr>
          <w:rFonts w:ascii="Arial" w:hAnsi="Arial" w:cs="Arial"/>
          <w:color w:val="auto"/>
          <w:sz w:val="24"/>
          <w:szCs w:val="24"/>
        </w:rPr>
        <w:t>was created by the Rehabilitation Act of 1973 as</w:t>
      </w:r>
      <w:r w:rsidR="007F1FC0">
        <w:rPr>
          <w:rFonts w:ascii="Arial" w:hAnsi="Arial" w:cs="Arial"/>
          <w:color w:val="auto"/>
          <w:sz w:val="24"/>
          <w:szCs w:val="24"/>
        </w:rPr>
        <w:t xml:space="preserve"> part of the Rehabilitation Services Administration. The goal of OIB is to focus on independent living for blind and low-vision Americans who are over the age of 55 and may need help </w:t>
      </w:r>
      <w:r w:rsidR="00960965">
        <w:rPr>
          <w:rFonts w:ascii="Arial" w:hAnsi="Arial" w:cs="Arial"/>
          <w:color w:val="auto"/>
          <w:sz w:val="24"/>
          <w:szCs w:val="24"/>
        </w:rPr>
        <w:t xml:space="preserve">learning how to live with </w:t>
      </w:r>
      <w:r w:rsidR="007F1FC0">
        <w:rPr>
          <w:rFonts w:ascii="Arial" w:hAnsi="Arial" w:cs="Arial"/>
          <w:color w:val="auto"/>
          <w:sz w:val="24"/>
          <w:szCs w:val="24"/>
        </w:rPr>
        <w:t>their vision loss. Critical aspects of OIB include orientation and mobility training, learning Braille, cooking, and training on access technology.</w:t>
      </w:r>
      <w:r w:rsidR="004A273A">
        <w:rPr>
          <w:rFonts w:ascii="Arial" w:hAnsi="Arial" w:cs="Arial"/>
          <w:color w:val="auto"/>
          <w:sz w:val="24"/>
          <w:szCs w:val="24"/>
        </w:rPr>
        <w:t xml:space="preserve"> Without appropriate funding and administration of OIB programs, older blind Americans are at risk of living sedentary and solitary lives in their golden years.</w:t>
      </w:r>
    </w:p>
    <w:p w14:paraId="1606EF8E" w14:textId="77777777" w:rsidR="007F1FC0" w:rsidRPr="00F85ACC" w:rsidRDefault="007F1FC0" w:rsidP="007F1FC0">
      <w:pPr>
        <w:pStyle w:val="Heading2"/>
        <w:rPr>
          <w:rFonts w:ascii="Arial" w:hAnsi="Arial" w:cs="Arial"/>
          <w:color w:val="auto"/>
          <w:sz w:val="20"/>
          <w:szCs w:val="20"/>
        </w:rPr>
      </w:pPr>
    </w:p>
    <w:p w14:paraId="0A4BF609" w14:textId="4A15606C" w:rsidR="00CE4F6F" w:rsidRDefault="007F1FC0" w:rsidP="007F1FC0">
      <w:pPr>
        <w:pStyle w:val="Heading2"/>
        <w:rPr>
          <w:rFonts w:ascii="Arial" w:hAnsi="Arial" w:cs="Arial"/>
          <w:color w:val="auto"/>
          <w:sz w:val="24"/>
          <w:szCs w:val="24"/>
        </w:rPr>
      </w:pPr>
      <w:r w:rsidRPr="00360E4B">
        <w:rPr>
          <w:rFonts w:ascii="Arial" w:hAnsi="Arial" w:cs="Arial"/>
          <w:b/>
          <w:bCs/>
          <w:color w:val="EE0000"/>
          <w:sz w:val="24"/>
          <w:szCs w:val="24"/>
        </w:rPr>
        <w:t xml:space="preserve">The </w:t>
      </w:r>
      <w:r>
        <w:rPr>
          <w:rFonts w:ascii="Arial" w:hAnsi="Arial" w:cs="Arial"/>
          <w:b/>
          <w:bCs/>
          <w:color w:val="EE0000"/>
          <w:sz w:val="24"/>
          <w:szCs w:val="24"/>
        </w:rPr>
        <w:t xml:space="preserve">American Printing House for the Blind (APH) </w:t>
      </w:r>
      <w:r>
        <w:rPr>
          <w:rFonts w:ascii="Arial" w:hAnsi="Arial" w:cs="Arial"/>
          <w:color w:val="auto"/>
          <w:sz w:val="24"/>
          <w:szCs w:val="24"/>
        </w:rPr>
        <w:t>was founded in Louisville, Kentucky in 1858, and is the oldest and largest nonprofit organization making accessible materials for the blind. The APH first received federal support in 1879</w:t>
      </w:r>
      <w:r w:rsidR="00952FD8">
        <w:rPr>
          <w:rFonts w:ascii="Arial" w:hAnsi="Arial" w:cs="Arial"/>
          <w:color w:val="auto"/>
          <w:sz w:val="24"/>
          <w:szCs w:val="24"/>
        </w:rPr>
        <w:t xml:space="preserve"> to become the national producer of Braille textbooks, maps, and educational aids. </w:t>
      </w:r>
      <w:r w:rsidR="00F85ACC">
        <w:rPr>
          <w:rFonts w:ascii="Arial" w:hAnsi="Arial" w:cs="Arial"/>
          <w:color w:val="auto"/>
          <w:sz w:val="24"/>
          <w:szCs w:val="24"/>
        </w:rPr>
        <w:t xml:space="preserve">Most recently, APH began distributing </w:t>
      </w:r>
      <w:proofErr w:type="gramStart"/>
      <w:r w:rsidR="00F85ACC">
        <w:rPr>
          <w:rFonts w:ascii="Arial" w:hAnsi="Arial" w:cs="Arial"/>
          <w:color w:val="auto"/>
          <w:sz w:val="24"/>
          <w:szCs w:val="24"/>
        </w:rPr>
        <w:t>the Monarch</w:t>
      </w:r>
      <w:proofErr w:type="gramEnd"/>
      <w:r w:rsidR="00F85ACC">
        <w:rPr>
          <w:rFonts w:ascii="Arial" w:hAnsi="Arial" w:cs="Arial"/>
          <w:color w:val="auto"/>
          <w:sz w:val="24"/>
          <w:szCs w:val="24"/>
        </w:rPr>
        <w:t xml:space="preserve">, the first dynamic tactile and multi-line Braille tablet. </w:t>
      </w:r>
      <w:r w:rsidR="004A273A">
        <w:rPr>
          <w:rFonts w:ascii="Arial" w:hAnsi="Arial" w:cs="Arial"/>
          <w:color w:val="auto"/>
          <w:sz w:val="24"/>
          <w:szCs w:val="24"/>
        </w:rPr>
        <w:t>Without appropriate funding, the APH will be unable to produce and distribute Braille t</w:t>
      </w:r>
      <w:r w:rsidR="00F85ACC">
        <w:rPr>
          <w:rFonts w:ascii="Arial" w:hAnsi="Arial" w:cs="Arial"/>
          <w:color w:val="auto"/>
          <w:sz w:val="24"/>
          <w:szCs w:val="24"/>
        </w:rPr>
        <w:t xml:space="preserve">extbooks and education aids </w:t>
      </w:r>
      <w:r w:rsidR="00C06F38">
        <w:rPr>
          <w:rFonts w:ascii="Arial" w:hAnsi="Arial" w:cs="Arial"/>
          <w:color w:val="auto"/>
          <w:sz w:val="24"/>
          <w:szCs w:val="24"/>
        </w:rPr>
        <w:t>for</w:t>
      </w:r>
      <w:r w:rsidR="00F85ACC">
        <w:rPr>
          <w:rFonts w:ascii="Arial" w:hAnsi="Arial" w:cs="Arial"/>
          <w:color w:val="auto"/>
          <w:sz w:val="24"/>
          <w:szCs w:val="24"/>
        </w:rPr>
        <w:t xml:space="preserve"> blind students</w:t>
      </w:r>
      <w:r w:rsidR="004A273A">
        <w:rPr>
          <w:rFonts w:ascii="Arial" w:hAnsi="Arial" w:cs="Arial"/>
          <w:color w:val="auto"/>
          <w:sz w:val="24"/>
          <w:szCs w:val="24"/>
        </w:rPr>
        <w:t xml:space="preserve">. </w:t>
      </w:r>
    </w:p>
    <w:p w14:paraId="7C48B485" w14:textId="77777777" w:rsidR="007F1FC0" w:rsidRDefault="007F1FC0" w:rsidP="007F1FC0"/>
    <w:p w14:paraId="6916646A" w14:textId="77777777" w:rsidR="006F5C65" w:rsidRDefault="006F5C65" w:rsidP="00B61922">
      <w:pPr>
        <w:jc w:val="center"/>
        <w:rPr>
          <w:rFonts w:ascii="Arial" w:hAnsi="Arial" w:cs="Arial"/>
          <w:b/>
          <w:bCs/>
          <w:sz w:val="30"/>
          <w:szCs w:val="30"/>
        </w:rPr>
      </w:pPr>
    </w:p>
    <w:p w14:paraId="1DB2EAAB" w14:textId="3972182E" w:rsidR="0035311E" w:rsidRPr="007E036E" w:rsidRDefault="00205C35" w:rsidP="00B61922">
      <w:pPr>
        <w:jc w:val="center"/>
        <w:rPr>
          <w:rFonts w:ascii="Arial" w:hAnsi="Arial" w:cs="Arial"/>
          <w:b/>
          <w:bCs/>
          <w:sz w:val="30"/>
          <w:szCs w:val="30"/>
        </w:rPr>
      </w:pPr>
      <w:r>
        <w:rPr>
          <w:rFonts w:ascii="Arial" w:hAnsi="Arial" w:cs="Arial"/>
          <w:b/>
          <w:bCs/>
          <w:sz w:val="30"/>
          <w:szCs w:val="30"/>
        </w:rPr>
        <w:t xml:space="preserve">Below are </w:t>
      </w:r>
      <w:r w:rsidR="00756A79">
        <w:rPr>
          <w:rFonts w:ascii="Arial" w:hAnsi="Arial" w:cs="Arial"/>
          <w:b/>
          <w:bCs/>
          <w:sz w:val="30"/>
          <w:szCs w:val="30"/>
        </w:rPr>
        <w:t xml:space="preserve">a few testimonies from </w:t>
      </w:r>
      <w:r w:rsidR="00666526">
        <w:rPr>
          <w:rFonts w:ascii="Arial" w:hAnsi="Arial" w:cs="Arial"/>
          <w:b/>
          <w:bCs/>
          <w:sz w:val="30"/>
          <w:szCs w:val="30"/>
        </w:rPr>
        <w:t xml:space="preserve">real </w:t>
      </w:r>
      <w:r w:rsidR="00756A79">
        <w:rPr>
          <w:rFonts w:ascii="Arial" w:hAnsi="Arial" w:cs="Arial"/>
          <w:b/>
          <w:bCs/>
          <w:sz w:val="30"/>
          <w:szCs w:val="30"/>
        </w:rPr>
        <w:t xml:space="preserve">blind Americans who have greatly benefitted from each of the above programs. </w:t>
      </w:r>
    </w:p>
    <w:p w14:paraId="72407380" w14:textId="77777777" w:rsidR="00C916CE" w:rsidRDefault="00C916CE" w:rsidP="00B61922">
      <w:pPr>
        <w:jc w:val="center"/>
        <w:rPr>
          <w:rFonts w:ascii="Arial" w:hAnsi="Arial" w:cs="Arial"/>
          <w:b/>
          <w:bCs/>
          <w:sz w:val="32"/>
          <w:szCs w:val="32"/>
        </w:rPr>
      </w:pPr>
    </w:p>
    <w:p w14:paraId="585F02C2" w14:textId="77777777" w:rsidR="006F5C65" w:rsidRPr="006422CD" w:rsidRDefault="006F5C65" w:rsidP="00B61922">
      <w:pPr>
        <w:jc w:val="center"/>
        <w:rPr>
          <w:rFonts w:ascii="Arial" w:hAnsi="Arial" w:cs="Arial"/>
          <w:b/>
          <w:bCs/>
          <w:sz w:val="32"/>
          <w:szCs w:val="32"/>
        </w:rPr>
      </w:pPr>
    </w:p>
    <w:p w14:paraId="501A4680" w14:textId="0EACB452" w:rsidR="00C916CE" w:rsidRPr="00995058" w:rsidRDefault="00C92C02" w:rsidP="00233912">
      <w:pPr>
        <w:rPr>
          <w:rFonts w:ascii="Arial" w:hAnsi="Arial" w:cs="Arial"/>
          <w:sz w:val="26"/>
          <w:szCs w:val="26"/>
        </w:rPr>
      </w:pPr>
      <w:r w:rsidRPr="003411CC">
        <w:rPr>
          <w:rFonts w:ascii="Arial" w:hAnsi="Arial" w:cs="Arial"/>
          <w:i/>
          <w:iCs/>
          <w:sz w:val="26"/>
          <w:szCs w:val="26"/>
        </w:rPr>
        <w:t>“I attended public school in Durant, Iowa–a very rural school district. I was incredibly blessed to begin learning Braille and how to use accessible technology tools to access a computer at a young age. As a result of my terrific elementary school education, I thrived in high school and was able to go to college, where I earned du</w:t>
      </w:r>
      <w:r w:rsidR="007950CA">
        <w:rPr>
          <w:rFonts w:ascii="Arial" w:hAnsi="Arial" w:cs="Arial"/>
          <w:i/>
          <w:iCs/>
          <w:sz w:val="26"/>
          <w:szCs w:val="26"/>
        </w:rPr>
        <w:t>a</w:t>
      </w:r>
      <w:r w:rsidRPr="003411CC">
        <w:rPr>
          <w:rFonts w:ascii="Arial" w:hAnsi="Arial" w:cs="Arial"/>
          <w:i/>
          <w:iCs/>
          <w:sz w:val="26"/>
          <w:szCs w:val="26"/>
        </w:rPr>
        <w:t>l degrees in English and Theatre. I am now employed and can proudly share that I pay both federal and FICA taxes.”</w:t>
      </w:r>
      <w:r w:rsidR="00F1294C" w:rsidRPr="00995058">
        <w:rPr>
          <w:rFonts w:ascii="Arial" w:hAnsi="Arial" w:cs="Arial"/>
          <w:sz w:val="26"/>
          <w:szCs w:val="26"/>
        </w:rPr>
        <w:t xml:space="preserve"> </w:t>
      </w:r>
      <w:r w:rsidR="004615F5" w:rsidRPr="00995058">
        <w:rPr>
          <w:rFonts w:ascii="Arial" w:hAnsi="Arial" w:cs="Arial"/>
          <w:sz w:val="26"/>
          <w:szCs w:val="26"/>
        </w:rPr>
        <w:t xml:space="preserve">– </w:t>
      </w:r>
      <w:r w:rsidR="004615F5" w:rsidRPr="004D59A3">
        <w:rPr>
          <w:rFonts w:ascii="Arial" w:hAnsi="Arial" w:cs="Arial"/>
          <w:b/>
          <w:bCs/>
          <w:sz w:val="26"/>
          <w:szCs w:val="26"/>
        </w:rPr>
        <w:t>Elizabeth</w:t>
      </w:r>
      <w:r w:rsidR="007F6A37" w:rsidRPr="004D59A3">
        <w:rPr>
          <w:rFonts w:ascii="Arial" w:hAnsi="Arial" w:cs="Arial"/>
          <w:b/>
          <w:bCs/>
          <w:sz w:val="26"/>
          <w:szCs w:val="26"/>
        </w:rPr>
        <w:t xml:space="preserve">, </w:t>
      </w:r>
      <w:r w:rsidR="005410FA" w:rsidRPr="004D59A3">
        <w:rPr>
          <w:rFonts w:ascii="Arial" w:hAnsi="Arial" w:cs="Arial"/>
          <w:b/>
          <w:bCs/>
          <w:sz w:val="26"/>
          <w:szCs w:val="26"/>
        </w:rPr>
        <w:t>from Durant</w:t>
      </w:r>
      <w:r w:rsidR="008F7AED" w:rsidRPr="004D59A3">
        <w:rPr>
          <w:rFonts w:ascii="Arial" w:hAnsi="Arial" w:cs="Arial"/>
          <w:b/>
          <w:bCs/>
          <w:sz w:val="26"/>
          <w:szCs w:val="26"/>
        </w:rPr>
        <w:t>, Iowa</w:t>
      </w:r>
      <w:r w:rsidR="007F6A37" w:rsidRPr="00995058">
        <w:rPr>
          <w:rFonts w:ascii="Arial" w:hAnsi="Arial" w:cs="Arial"/>
          <w:sz w:val="26"/>
          <w:szCs w:val="26"/>
        </w:rPr>
        <w:t xml:space="preserve"> </w:t>
      </w:r>
    </w:p>
    <w:p w14:paraId="61B0FCB7" w14:textId="77777777" w:rsidR="0053102D" w:rsidRPr="00995058" w:rsidRDefault="0053102D" w:rsidP="00233912">
      <w:pPr>
        <w:rPr>
          <w:rFonts w:ascii="Arial" w:hAnsi="Arial" w:cs="Arial"/>
          <w:sz w:val="26"/>
          <w:szCs w:val="26"/>
        </w:rPr>
      </w:pPr>
    </w:p>
    <w:p w14:paraId="5930F6A5" w14:textId="24D43B8D" w:rsidR="0053102D" w:rsidRPr="00995058" w:rsidRDefault="00837EA7" w:rsidP="00233912">
      <w:pPr>
        <w:rPr>
          <w:rFonts w:ascii="Arial" w:hAnsi="Arial" w:cs="Arial"/>
          <w:sz w:val="26"/>
          <w:szCs w:val="26"/>
        </w:rPr>
      </w:pPr>
      <w:r w:rsidRPr="003411CC">
        <w:rPr>
          <w:rFonts w:ascii="Arial" w:hAnsi="Arial" w:cs="Arial"/>
          <w:i/>
          <w:iCs/>
          <w:sz w:val="26"/>
          <w:szCs w:val="26"/>
        </w:rPr>
        <w:t xml:space="preserve">“I was able to go to a training center in </w:t>
      </w:r>
      <w:r w:rsidR="00F75B74" w:rsidRPr="003411CC">
        <w:rPr>
          <w:rFonts w:ascii="Arial" w:hAnsi="Arial" w:cs="Arial"/>
          <w:i/>
          <w:iCs/>
          <w:sz w:val="26"/>
          <w:szCs w:val="26"/>
        </w:rPr>
        <w:t xml:space="preserve">Ruston, Louisiana, where I learned </w:t>
      </w:r>
      <w:r w:rsidR="00F323F5" w:rsidRPr="003411CC">
        <w:rPr>
          <w:rFonts w:ascii="Arial" w:hAnsi="Arial" w:cs="Arial"/>
          <w:i/>
          <w:iCs/>
          <w:sz w:val="26"/>
          <w:szCs w:val="26"/>
        </w:rPr>
        <w:t>independent living skills and how to</w:t>
      </w:r>
      <w:r w:rsidR="008D77E3" w:rsidRPr="003411CC">
        <w:rPr>
          <w:rFonts w:ascii="Arial" w:hAnsi="Arial" w:cs="Arial"/>
          <w:i/>
          <w:iCs/>
          <w:sz w:val="26"/>
          <w:szCs w:val="26"/>
        </w:rPr>
        <w:t xml:space="preserve"> be a productive citizen. </w:t>
      </w:r>
      <w:r w:rsidR="00982D17" w:rsidRPr="003411CC">
        <w:rPr>
          <w:rFonts w:ascii="Arial" w:hAnsi="Arial" w:cs="Arial"/>
          <w:i/>
          <w:iCs/>
          <w:sz w:val="26"/>
          <w:szCs w:val="26"/>
        </w:rPr>
        <w:t xml:space="preserve">Because of my training, </w:t>
      </w:r>
      <w:r w:rsidR="00F323F5" w:rsidRPr="003411CC">
        <w:rPr>
          <w:rFonts w:ascii="Arial" w:hAnsi="Arial" w:cs="Arial"/>
          <w:i/>
          <w:iCs/>
          <w:sz w:val="26"/>
          <w:szCs w:val="26"/>
        </w:rPr>
        <w:t>I have been a small business owner in the tech sector for more than thirty years.</w:t>
      </w:r>
      <w:r w:rsidR="00E749E8" w:rsidRPr="003411CC">
        <w:rPr>
          <w:rFonts w:ascii="Arial" w:hAnsi="Arial" w:cs="Arial"/>
          <w:i/>
          <w:iCs/>
          <w:sz w:val="26"/>
          <w:szCs w:val="26"/>
        </w:rPr>
        <w:t>”</w:t>
      </w:r>
      <w:r w:rsidR="00F323F5" w:rsidRPr="00995058">
        <w:rPr>
          <w:rFonts w:ascii="Arial" w:hAnsi="Arial" w:cs="Arial"/>
          <w:sz w:val="26"/>
          <w:szCs w:val="26"/>
        </w:rPr>
        <w:t xml:space="preserve"> – </w:t>
      </w:r>
      <w:r w:rsidR="00F323F5" w:rsidRPr="004D59A3">
        <w:rPr>
          <w:rFonts w:ascii="Arial" w:hAnsi="Arial" w:cs="Arial"/>
          <w:b/>
          <w:bCs/>
          <w:sz w:val="26"/>
          <w:szCs w:val="26"/>
        </w:rPr>
        <w:t>Karl, a blind business owner in Taylorsville, Utah</w:t>
      </w:r>
    </w:p>
    <w:p w14:paraId="53749367" w14:textId="77777777" w:rsidR="00E749E8" w:rsidRPr="00995058" w:rsidRDefault="00E749E8" w:rsidP="00233912">
      <w:pPr>
        <w:rPr>
          <w:rFonts w:ascii="Arial" w:hAnsi="Arial" w:cs="Arial"/>
          <w:sz w:val="26"/>
          <w:szCs w:val="26"/>
        </w:rPr>
      </w:pPr>
    </w:p>
    <w:p w14:paraId="6DA5EA19" w14:textId="70FF0D59" w:rsidR="00E749E8" w:rsidRDefault="0056764C" w:rsidP="00233912">
      <w:pPr>
        <w:rPr>
          <w:rFonts w:ascii="Arial" w:hAnsi="Arial" w:cs="Arial"/>
          <w:b/>
          <w:bCs/>
          <w:sz w:val="26"/>
          <w:szCs w:val="26"/>
        </w:rPr>
      </w:pPr>
      <w:r w:rsidRPr="003411CC">
        <w:rPr>
          <w:rFonts w:ascii="Arial" w:hAnsi="Arial" w:cs="Arial"/>
          <w:i/>
          <w:iCs/>
          <w:sz w:val="26"/>
          <w:szCs w:val="26"/>
        </w:rPr>
        <w:t xml:space="preserve">“For twenty-one years, I have owned and operated a successful dining food facility and housekeeping service at the US Coast Guard </w:t>
      </w:r>
      <w:r w:rsidR="00284975" w:rsidRPr="003411CC">
        <w:rPr>
          <w:rFonts w:ascii="Arial" w:hAnsi="Arial" w:cs="Arial"/>
          <w:i/>
          <w:iCs/>
          <w:sz w:val="26"/>
          <w:szCs w:val="26"/>
        </w:rPr>
        <w:t>A</w:t>
      </w:r>
      <w:r w:rsidRPr="003411CC">
        <w:rPr>
          <w:rFonts w:ascii="Arial" w:hAnsi="Arial" w:cs="Arial"/>
          <w:i/>
          <w:iCs/>
          <w:sz w:val="26"/>
          <w:szCs w:val="26"/>
        </w:rPr>
        <w:t xml:space="preserve">viation </w:t>
      </w:r>
      <w:r w:rsidR="00284975" w:rsidRPr="003411CC">
        <w:rPr>
          <w:rFonts w:ascii="Arial" w:hAnsi="Arial" w:cs="Arial"/>
          <w:i/>
          <w:iCs/>
          <w:sz w:val="26"/>
          <w:szCs w:val="26"/>
        </w:rPr>
        <w:t>T</w:t>
      </w:r>
      <w:r w:rsidRPr="003411CC">
        <w:rPr>
          <w:rFonts w:ascii="Arial" w:hAnsi="Arial" w:cs="Arial"/>
          <w:i/>
          <w:iCs/>
          <w:sz w:val="26"/>
          <w:szCs w:val="26"/>
        </w:rPr>
        <w:t xml:space="preserve">raining </w:t>
      </w:r>
      <w:r w:rsidR="00284975" w:rsidRPr="003411CC">
        <w:rPr>
          <w:rFonts w:ascii="Arial" w:hAnsi="Arial" w:cs="Arial"/>
          <w:i/>
          <w:iCs/>
          <w:sz w:val="26"/>
          <w:szCs w:val="26"/>
        </w:rPr>
        <w:t>C</w:t>
      </w:r>
      <w:r w:rsidRPr="003411CC">
        <w:rPr>
          <w:rFonts w:ascii="Arial" w:hAnsi="Arial" w:cs="Arial"/>
          <w:i/>
          <w:iCs/>
          <w:sz w:val="26"/>
          <w:szCs w:val="26"/>
        </w:rPr>
        <w:t>enter because of the Randolph-Sheppard program. My business employ</w:t>
      </w:r>
      <w:r w:rsidR="002C3E41">
        <w:rPr>
          <w:rFonts w:ascii="Arial" w:hAnsi="Arial" w:cs="Arial"/>
          <w:i/>
          <w:iCs/>
          <w:sz w:val="26"/>
          <w:szCs w:val="26"/>
        </w:rPr>
        <w:t>s</w:t>
      </w:r>
      <w:r w:rsidRPr="003411CC">
        <w:rPr>
          <w:rFonts w:ascii="Arial" w:hAnsi="Arial" w:cs="Arial"/>
          <w:i/>
          <w:iCs/>
          <w:sz w:val="26"/>
          <w:szCs w:val="26"/>
        </w:rPr>
        <w:t xml:space="preserve"> twenty employees while providing our Coast Guard personnel with the food and accommodations they need to defend our </w:t>
      </w:r>
      <w:proofErr w:type="gramStart"/>
      <w:r w:rsidRPr="003411CC">
        <w:rPr>
          <w:rFonts w:ascii="Arial" w:hAnsi="Arial" w:cs="Arial"/>
          <w:i/>
          <w:iCs/>
          <w:sz w:val="26"/>
          <w:szCs w:val="26"/>
        </w:rPr>
        <w:t>nation.”</w:t>
      </w:r>
      <w:proofErr w:type="gramEnd"/>
      <w:r w:rsidR="00284975" w:rsidRPr="00995058">
        <w:rPr>
          <w:rFonts w:ascii="Arial" w:hAnsi="Arial" w:cs="Arial"/>
          <w:sz w:val="26"/>
          <w:szCs w:val="26"/>
        </w:rPr>
        <w:t xml:space="preserve"> – </w:t>
      </w:r>
      <w:r w:rsidR="00284975" w:rsidRPr="004D59A3">
        <w:rPr>
          <w:rFonts w:ascii="Arial" w:hAnsi="Arial" w:cs="Arial"/>
          <w:b/>
          <w:bCs/>
          <w:sz w:val="26"/>
          <w:szCs w:val="26"/>
        </w:rPr>
        <w:t>Barbara, a blind business owner in Mobile, Alabama</w:t>
      </w:r>
    </w:p>
    <w:p w14:paraId="6C3C4F0E" w14:textId="77777777" w:rsidR="00E24A9F" w:rsidRDefault="00E24A9F" w:rsidP="00233912">
      <w:pPr>
        <w:rPr>
          <w:rFonts w:ascii="Arial" w:hAnsi="Arial" w:cs="Arial"/>
          <w:b/>
          <w:bCs/>
          <w:sz w:val="26"/>
          <w:szCs w:val="26"/>
        </w:rPr>
      </w:pPr>
    </w:p>
    <w:p w14:paraId="23C25B65" w14:textId="1CD2CBB1" w:rsidR="00E24A9F" w:rsidRDefault="00B113F4" w:rsidP="00233912">
      <w:pPr>
        <w:rPr>
          <w:rFonts w:ascii="Arial" w:hAnsi="Arial" w:cs="Arial"/>
          <w:sz w:val="26"/>
          <w:szCs w:val="26"/>
        </w:rPr>
      </w:pPr>
      <w:r w:rsidRPr="000D1217">
        <w:rPr>
          <w:rFonts w:ascii="Arial" w:hAnsi="Arial" w:cs="Arial"/>
          <w:i/>
          <w:iCs/>
          <w:sz w:val="26"/>
          <w:szCs w:val="26"/>
        </w:rPr>
        <w:t xml:space="preserve">“I lost my sight in my late </w:t>
      </w:r>
      <w:r w:rsidR="00E54BE6">
        <w:rPr>
          <w:rFonts w:ascii="Arial" w:hAnsi="Arial" w:cs="Arial"/>
          <w:i/>
          <w:iCs/>
          <w:sz w:val="26"/>
          <w:szCs w:val="26"/>
        </w:rPr>
        <w:t>fifties</w:t>
      </w:r>
      <w:r w:rsidRPr="000D1217">
        <w:rPr>
          <w:rFonts w:ascii="Arial" w:hAnsi="Arial" w:cs="Arial"/>
          <w:i/>
          <w:iCs/>
          <w:sz w:val="26"/>
          <w:szCs w:val="26"/>
        </w:rPr>
        <w:t xml:space="preserve"> from glaucoma. The older blind specialist was by my side at the beginning, </w:t>
      </w:r>
      <w:r w:rsidR="000D1217">
        <w:rPr>
          <w:rFonts w:ascii="Arial" w:hAnsi="Arial" w:cs="Arial"/>
          <w:i/>
          <w:iCs/>
          <w:sz w:val="26"/>
          <w:szCs w:val="26"/>
        </w:rPr>
        <w:t>thirteen</w:t>
      </w:r>
      <w:r w:rsidRPr="000D1217">
        <w:rPr>
          <w:rFonts w:ascii="Arial" w:hAnsi="Arial" w:cs="Arial"/>
          <w:i/>
          <w:iCs/>
          <w:sz w:val="26"/>
          <w:szCs w:val="26"/>
        </w:rPr>
        <w:t xml:space="preserve"> years ago. She taught me blind skills so I could keep my home and be active in my kids’ and grandkids’ lives.”</w:t>
      </w:r>
      <w:r w:rsidR="000D1217">
        <w:rPr>
          <w:rFonts w:ascii="Arial" w:hAnsi="Arial" w:cs="Arial"/>
          <w:sz w:val="26"/>
          <w:szCs w:val="26"/>
        </w:rPr>
        <w:t xml:space="preserve"> – </w:t>
      </w:r>
      <w:r w:rsidR="000D1217" w:rsidRPr="000D1217">
        <w:rPr>
          <w:rFonts w:ascii="Arial" w:hAnsi="Arial" w:cs="Arial"/>
          <w:b/>
          <w:bCs/>
          <w:sz w:val="26"/>
          <w:szCs w:val="26"/>
        </w:rPr>
        <w:t>Greg, from West Fargo, North Dakota</w:t>
      </w:r>
    </w:p>
    <w:p w14:paraId="06CFDA95" w14:textId="77777777" w:rsidR="00B113F4" w:rsidRDefault="00B113F4" w:rsidP="00233912">
      <w:pPr>
        <w:rPr>
          <w:rFonts w:ascii="Arial" w:hAnsi="Arial" w:cs="Arial"/>
          <w:sz w:val="26"/>
          <w:szCs w:val="26"/>
        </w:rPr>
      </w:pPr>
    </w:p>
    <w:p w14:paraId="26B77F18" w14:textId="303A3F42" w:rsidR="0035311E" w:rsidRDefault="006462EA" w:rsidP="00E76DED">
      <w:pPr>
        <w:rPr>
          <w:rFonts w:ascii="Arial" w:hAnsi="Arial" w:cs="Arial"/>
          <w:sz w:val="26"/>
          <w:szCs w:val="26"/>
        </w:rPr>
      </w:pPr>
      <w:r w:rsidRPr="004E1B06">
        <w:rPr>
          <w:rFonts w:ascii="Arial" w:hAnsi="Arial" w:cs="Arial"/>
          <w:i/>
          <w:iCs/>
          <w:sz w:val="26"/>
          <w:szCs w:val="26"/>
        </w:rPr>
        <w:t>“</w:t>
      </w:r>
      <w:r w:rsidR="00E76DED" w:rsidRPr="004E1B06">
        <w:rPr>
          <w:rFonts w:ascii="Arial" w:hAnsi="Arial" w:cs="Arial"/>
          <w:i/>
          <w:iCs/>
          <w:sz w:val="26"/>
          <w:szCs w:val="26"/>
        </w:rPr>
        <w:t xml:space="preserve">The Monarch has been life-changing for our daughter, Kennedy. As a blind elementary student, she has always loved reading and writing, but access to Braille materials was often limited and slow to obtain. With </w:t>
      </w:r>
      <w:proofErr w:type="gramStart"/>
      <w:r w:rsidR="00E76DED" w:rsidRPr="004E1B06">
        <w:rPr>
          <w:rFonts w:ascii="Arial" w:hAnsi="Arial" w:cs="Arial"/>
          <w:i/>
          <w:iCs/>
          <w:sz w:val="26"/>
          <w:szCs w:val="26"/>
        </w:rPr>
        <w:t>the Monarch</w:t>
      </w:r>
      <w:proofErr w:type="gramEnd"/>
      <w:r w:rsidR="00E76DED" w:rsidRPr="004E1B06">
        <w:rPr>
          <w:rFonts w:ascii="Arial" w:hAnsi="Arial" w:cs="Arial"/>
          <w:i/>
          <w:iCs/>
          <w:sz w:val="26"/>
          <w:szCs w:val="26"/>
        </w:rPr>
        <w:t>, she can independently read consistent, high</w:t>
      </w:r>
      <w:r w:rsidR="00252140">
        <w:rPr>
          <w:rFonts w:ascii="Arial" w:hAnsi="Arial" w:cs="Arial"/>
          <w:i/>
          <w:iCs/>
          <w:sz w:val="26"/>
          <w:szCs w:val="26"/>
        </w:rPr>
        <w:t>-</w:t>
      </w:r>
      <w:r w:rsidR="00E76DED" w:rsidRPr="004E1B06">
        <w:rPr>
          <w:rFonts w:ascii="Arial" w:hAnsi="Arial" w:cs="Arial"/>
          <w:i/>
          <w:iCs/>
          <w:sz w:val="26"/>
          <w:szCs w:val="26"/>
        </w:rPr>
        <w:t>quality, tactile Braille content and navigate her learning with confidence</w:t>
      </w:r>
      <w:proofErr w:type="gramStart"/>
      <w:r w:rsidR="00E76DED" w:rsidRPr="004E1B06">
        <w:rPr>
          <w:rFonts w:ascii="Arial" w:hAnsi="Arial" w:cs="Arial"/>
          <w:i/>
          <w:iCs/>
          <w:sz w:val="26"/>
          <w:szCs w:val="26"/>
        </w:rPr>
        <w:t>.</w:t>
      </w:r>
      <w:r w:rsidRPr="004E1B06">
        <w:rPr>
          <w:rFonts w:ascii="Arial" w:hAnsi="Arial" w:cs="Arial"/>
          <w:i/>
          <w:iCs/>
          <w:sz w:val="26"/>
          <w:szCs w:val="26"/>
        </w:rPr>
        <w:t xml:space="preserve"> . . .</w:t>
      </w:r>
      <w:proofErr w:type="gramEnd"/>
      <w:r w:rsidRPr="004E1B06">
        <w:rPr>
          <w:rFonts w:ascii="Arial" w:hAnsi="Arial" w:cs="Arial"/>
          <w:i/>
          <w:iCs/>
          <w:sz w:val="26"/>
          <w:szCs w:val="26"/>
        </w:rPr>
        <w:t xml:space="preserve"> Most importantly, the Monarch has opened doors that once seemed inaccessible. Through the innovation and support of the American Printing House for the Blind, she has the tools needed to thrive both in school and beyond. We are truly grateful.”</w:t>
      </w:r>
      <w:r w:rsidR="002E0F91">
        <w:rPr>
          <w:rFonts w:ascii="Arial" w:hAnsi="Arial" w:cs="Arial"/>
          <w:sz w:val="26"/>
          <w:szCs w:val="26"/>
        </w:rPr>
        <w:t xml:space="preserve"> – </w:t>
      </w:r>
      <w:r w:rsidR="002E0F91" w:rsidRPr="004E1B06">
        <w:rPr>
          <w:rFonts w:ascii="Arial" w:hAnsi="Arial" w:cs="Arial"/>
          <w:b/>
          <w:bCs/>
          <w:sz w:val="26"/>
          <w:szCs w:val="26"/>
        </w:rPr>
        <w:t xml:space="preserve">Katie, a parent of a blind child in </w:t>
      </w:r>
      <w:r w:rsidR="004E1B06" w:rsidRPr="004E1B06">
        <w:rPr>
          <w:rFonts w:ascii="Arial" w:hAnsi="Arial" w:cs="Arial"/>
          <w:b/>
          <w:bCs/>
          <w:sz w:val="26"/>
          <w:szCs w:val="26"/>
        </w:rPr>
        <w:t>Porterdale, Georgia</w:t>
      </w:r>
    </w:p>
    <w:p w14:paraId="0FCA9589" w14:textId="77777777" w:rsidR="00E76DED" w:rsidRDefault="00E76DED" w:rsidP="00B61922">
      <w:pPr>
        <w:jc w:val="center"/>
        <w:rPr>
          <w:rFonts w:ascii="Arial" w:hAnsi="Arial" w:cs="Arial"/>
          <w:b/>
          <w:bCs/>
          <w:sz w:val="32"/>
          <w:szCs w:val="32"/>
        </w:rPr>
      </w:pPr>
    </w:p>
    <w:p w14:paraId="3862981B" w14:textId="77777777" w:rsidR="006F5C65" w:rsidRPr="006422CD" w:rsidRDefault="006F5C65" w:rsidP="00B61922">
      <w:pPr>
        <w:jc w:val="center"/>
        <w:rPr>
          <w:rFonts w:ascii="Arial" w:hAnsi="Arial" w:cs="Arial"/>
          <w:b/>
          <w:bCs/>
          <w:sz w:val="32"/>
          <w:szCs w:val="32"/>
        </w:rPr>
      </w:pPr>
    </w:p>
    <w:p w14:paraId="4D42CCF8" w14:textId="79A3566A" w:rsidR="00C45073" w:rsidRPr="007E036E" w:rsidRDefault="00853D02" w:rsidP="00B61922">
      <w:pPr>
        <w:jc w:val="center"/>
        <w:rPr>
          <w:rFonts w:ascii="Arial" w:hAnsi="Arial" w:cs="Arial"/>
          <w:b/>
          <w:bCs/>
          <w:sz w:val="30"/>
          <w:szCs w:val="30"/>
        </w:rPr>
      </w:pPr>
      <w:r w:rsidRPr="007E036E">
        <w:rPr>
          <w:rFonts w:ascii="Arial" w:hAnsi="Arial" w:cs="Arial"/>
          <w:b/>
          <w:bCs/>
          <w:sz w:val="30"/>
          <w:szCs w:val="30"/>
        </w:rPr>
        <w:t>E</w:t>
      </w:r>
      <w:r w:rsidR="0000637F" w:rsidRPr="007E036E">
        <w:rPr>
          <w:rFonts w:ascii="Arial" w:hAnsi="Arial" w:cs="Arial"/>
          <w:b/>
          <w:bCs/>
          <w:sz w:val="30"/>
          <w:szCs w:val="30"/>
        </w:rPr>
        <w:t xml:space="preserve">nsure that these critical programs for </w:t>
      </w:r>
      <w:r w:rsidR="004A273A">
        <w:rPr>
          <w:rFonts w:ascii="Arial" w:hAnsi="Arial" w:cs="Arial"/>
          <w:b/>
          <w:bCs/>
          <w:sz w:val="30"/>
          <w:szCs w:val="30"/>
        </w:rPr>
        <w:t xml:space="preserve">blind </w:t>
      </w:r>
      <w:r w:rsidR="00B61922" w:rsidRPr="007E036E">
        <w:rPr>
          <w:rFonts w:ascii="Arial" w:hAnsi="Arial" w:cs="Arial"/>
          <w:b/>
          <w:bCs/>
          <w:sz w:val="30"/>
          <w:szCs w:val="30"/>
        </w:rPr>
        <w:t xml:space="preserve">Americans will be </w:t>
      </w:r>
      <w:r w:rsidR="00D00AC8" w:rsidRPr="007E036E">
        <w:rPr>
          <w:rFonts w:ascii="Arial" w:hAnsi="Arial" w:cs="Arial"/>
          <w:b/>
          <w:bCs/>
          <w:sz w:val="30"/>
          <w:szCs w:val="30"/>
        </w:rPr>
        <w:t xml:space="preserve">able to </w:t>
      </w:r>
      <w:r w:rsidR="00E24A9F">
        <w:rPr>
          <w:rFonts w:ascii="Arial" w:hAnsi="Arial" w:cs="Arial"/>
          <w:b/>
          <w:bCs/>
          <w:sz w:val="30"/>
          <w:szCs w:val="30"/>
        </w:rPr>
        <w:t>function</w:t>
      </w:r>
      <w:r w:rsidR="00B61922" w:rsidRPr="007E036E">
        <w:rPr>
          <w:rFonts w:ascii="Arial" w:hAnsi="Arial" w:cs="Arial"/>
          <w:b/>
          <w:bCs/>
          <w:sz w:val="30"/>
          <w:szCs w:val="30"/>
        </w:rPr>
        <w:t xml:space="preserve"> by </w:t>
      </w:r>
      <w:r w:rsidR="00E24A9F">
        <w:rPr>
          <w:rFonts w:ascii="Arial" w:hAnsi="Arial" w:cs="Arial"/>
          <w:b/>
          <w:bCs/>
          <w:sz w:val="30"/>
          <w:szCs w:val="30"/>
        </w:rPr>
        <w:t>committing</w:t>
      </w:r>
      <w:r w:rsidR="004A273A">
        <w:rPr>
          <w:rFonts w:ascii="Arial" w:hAnsi="Arial" w:cs="Arial"/>
          <w:b/>
          <w:bCs/>
          <w:sz w:val="30"/>
          <w:szCs w:val="30"/>
        </w:rPr>
        <w:t xml:space="preserve"> to </w:t>
      </w:r>
      <w:r w:rsidR="00E24A9F">
        <w:rPr>
          <w:rFonts w:ascii="Arial" w:hAnsi="Arial" w:cs="Arial"/>
          <w:b/>
          <w:bCs/>
          <w:sz w:val="30"/>
          <w:szCs w:val="30"/>
        </w:rPr>
        <w:t xml:space="preserve">support funding to keep the above programs operating effectively and efficiently. </w:t>
      </w:r>
    </w:p>
    <w:sectPr w:rsidR="00C45073" w:rsidRPr="007E036E" w:rsidSect="009F0608">
      <w:footerReference w:type="default" r:id="rId8"/>
      <w:headerReference w:type="first" r:id="rId9"/>
      <w:footerReference w:type="first" r:id="rId10"/>
      <w:pgSz w:w="12240" w:h="15840" w:code="1"/>
      <w:pgMar w:top="1440" w:right="900" w:bottom="1440" w:left="9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2BF4C" w14:textId="77777777" w:rsidR="000D1ED1" w:rsidRDefault="000D1ED1">
      <w:r>
        <w:separator/>
      </w:r>
    </w:p>
  </w:endnote>
  <w:endnote w:type="continuationSeparator" w:id="0">
    <w:p w14:paraId="0D535D0B" w14:textId="77777777" w:rsidR="000D1ED1" w:rsidRDefault="000D1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91A04" w14:textId="77777777" w:rsidR="00226FA7" w:rsidRDefault="001912EB">
    <w:pPr>
      <w:pStyle w:val="Footer"/>
    </w:pPr>
    <w:r>
      <w:rPr>
        <w:noProof/>
      </w:rPr>
      <mc:AlternateContent>
        <mc:Choice Requires="wps">
          <w:drawing>
            <wp:anchor distT="0" distB="0" distL="114300" distR="114300" simplePos="0" relativeHeight="251663360" behindDoc="0" locked="0" layoutInCell="1" allowOverlap="1" wp14:anchorId="19482EA5" wp14:editId="01322991">
              <wp:simplePos x="0" y="0"/>
              <wp:positionH relativeFrom="column">
                <wp:posOffset>-342900</wp:posOffset>
              </wp:positionH>
              <wp:positionV relativeFrom="paragraph">
                <wp:posOffset>-32385</wp:posOffset>
              </wp:positionV>
              <wp:extent cx="7324725" cy="495300"/>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472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6DE71" w14:textId="77777777" w:rsidR="001912EB" w:rsidRPr="0000720F" w:rsidRDefault="001912EB" w:rsidP="001912EB">
                          <w:pPr>
                            <w:spacing w:line="260" w:lineRule="exact"/>
                            <w:jc w:val="center"/>
                            <w:rPr>
                              <w:rFonts w:ascii="Arial" w:hAnsi="Arial" w:cs="Arial"/>
                              <w:b/>
                              <w:color w:val="4F81BD" w:themeColor="accent1"/>
                              <w:sz w:val="19"/>
                              <w:szCs w:val="19"/>
                            </w:rPr>
                          </w:pPr>
                          <w:r w:rsidRPr="0000720F">
                            <w:rPr>
                              <w:rFonts w:ascii="Arial" w:hAnsi="Arial" w:cs="Arial"/>
                              <w:b/>
                              <w:color w:val="4F81BD" w:themeColor="accent1"/>
                              <w:sz w:val="19"/>
                              <w:szCs w:val="19"/>
                            </w:rPr>
                            <w:t>National Federation of the Blind</w:t>
                          </w:r>
                        </w:p>
                        <w:p w14:paraId="1CF089CB" w14:textId="77777777" w:rsidR="001912EB" w:rsidRPr="0000720F" w:rsidRDefault="0000720F" w:rsidP="001912EB">
                          <w:pPr>
                            <w:spacing w:line="260" w:lineRule="exact"/>
                            <w:jc w:val="center"/>
                            <w:rPr>
                              <w:rFonts w:ascii="Arial" w:hAnsi="Arial" w:cs="Arial"/>
                              <w:sz w:val="19"/>
                              <w:szCs w:val="19"/>
                            </w:rPr>
                          </w:pPr>
                          <w:r>
                            <w:rPr>
                              <w:rFonts w:ascii="Arial" w:hAnsi="Arial" w:cs="Arial"/>
                              <w:b/>
                              <w:color w:val="4F81BD" w:themeColor="accent1"/>
                              <w:sz w:val="19"/>
                              <w:szCs w:val="19"/>
                            </w:rPr>
                            <w:t>Mark Riccobono</w:t>
                          </w:r>
                          <w:r w:rsidR="001912EB" w:rsidRPr="0000720F">
                            <w:rPr>
                              <w:rFonts w:ascii="Arial" w:hAnsi="Arial" w:cs="Arial"/>
                              <w:b/>
                              <w:color w:val="4F81BD" w:themeColor="accent1"/>
                              <w:sz w:val="19"/>
                              <w:szCs w:val="19"/>
                            </w:rPr>
                            <w:t xml:space="preserve">, </w:t>
                          </w:r>
                          <w:r w:rsidR="001912EB" w:rsidRPr="0000720F">
                            <w:rPr>
                              <w:rFonts w:ascii="Arial" w:hAnsi="Arial" w:cs="Arial"/>
                              <w:b/>
                              <w:i/>
                              <w:color w:val="4F81BD" w:themeColor="accent1"/>
                              <w:sz w:val="19"/>
                              <w:szCs w:val="19"/>
                            </w:rPr>
                            <w:t>President</w:t>
                          </w:r>
                          <w:r w:rsidR="001912EB" w:rsidRPr="0000720F">
                            <w:rPr>
                              <w:rFonts w:ascii="Arial" w:hAnsi="Arial" w:cs="Arial"/>
                              <w:color w:val="4F81BD" w:themeColor="accent1"/>
                              <w:sz w:val="19"/>
                              <w:szCs w:val="19"/>
                            </w:rPr>
                            <w:t xml:space="preserve">  | </w:t>
                          </w:r>
                          <w:r w:rsidR="001912EB" w:rsidRPr="0000720F">
                            <w:rPr>
                              <w:rFonts w:ascii="Arial" w:hAnsi="Arial" w:cs="Arial"/>
                              <w:sz w:val="19"/>
                              <w:szCs w:val="19"/>
                            </w:rPr>
                            <w:t xml:space="preserve"> 200 East Wells Street </w:t>
                          </w:r>
                          <w:r w:rsidR="001912EB" w:rsidRPr="0000720F">
                            <w:rPr>
                              <w:rFonts w:ascii="Arial" w:hAnsi="Arial" w:cs="Arial"/>
                              <w:i/>
                              <w:sz w:val="19"/>
                              <w:szCs w:val="19"/>
                            </w:rPr>
                            <w:t>at Jernigan Place</w:t>
                          </w:r>
                          <w:r w:rsidR="001912EB" w:rsidRPr="0000720F">
                            <w:rPr>
                              <w:rFonts w:ascii="Arial" w:hAnsi="Arial" w:cs="Arial"/>
                              <w:sz w:val="19"/>
                              <w:szCs w:val="19"/>
                            </w:rPr>
                            <w:t xml:space="preserve"> Baltimore, MD 21230</w:t>
                          </w:r>
                          <w:r w:rsidR="001912EB" w:rsidRPr="0000720F">
                            <w:rPr>
                              <w:rFonts w:ascii="Arial" w:hAnsi="Arial" w:cs="Arial"/>
                              <w:color w:val="4F81BD" w:themeColor="accent1"/>
                              <w:sz w:val="19"/>
                              <w:szCs w:val="19"/>
                            </w:rPr>
                            <w:t xml:space="preserve">  | </w:t>
                          </w:r>
                          <w:r w:rsidR="001912EB" w:rsidRPr="0000720F">
                            <w:rPr>
                              <w:rFonts w:ascii="Arial" w:hAnsi="Arial" w:cs="Arial"/>
                              <w:sz w:val="19"/>
                              <w:szCs w:val="19"/>
                            </w:rPr>
                            <w:t xml:space="preserve"> 410 659 9314</w:t>
                          </w:r>
                          <w:r w:rsidR="001912EB" w:rsidRPr="0000720F">
                            <w:rPr>
                              <w:rFonts w:ascii="Arial" w:hAnsi="Arial" w:cs="Arial"/>
                              <w:color w:val="4F81BD" w:themeColor="accent1"/>
                              <w:sz w:val="19"/>
                              <w:szCs w:val="19"/>
                            </w:rPr>
                            <w:t xml:space="preserve">  | </w:t>
                          </w:r>
                          <w:r w:rsidR="001912EB" w:rsidRPr="0000720F">
                            <w:rPr>
                              <w:rFonts w:ascii="Arial" w:hAnsi="Arial" w:cs="Arial"/>
                              <w:sz w:val="19"/>
                              <w:szCs w:val="19"/>
                            </w:rPr>
                            <w:t xml:space="preserve"> </w:t>
                          </w:r>
                          <w:r w:rsidR="001912EB" w:rsidRPr="0000720F">
                            <w:rPr>
                              <w:rFonts w:ascii="Arial" w:hAnsi="Arial" w:cs="Arial"/>
                              <w:b/>
                              <w:color w:val="4F81BD" w:themeColor="accent1"/>
                              <w:sz w:val="19"/>
                              <w:szCs w:val="19"/>
                            </w:rPr>
                            <w:t>www.nfb.org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482EA5" id="_x0000_t202" coordsize="21600,21600" o:spt="202" path="m,l,21600r21600,l21600,xe">
              <v:stroke joinstyle="miter"/>
              <v:path gradientshapeok="t" o:connecttype="rect"/>
            </v:shapetype>
            <v:shape id="Text Box 9" o:spid="_x0000_s1026" type="#_x0000_t202" style="position:absolute;margin-left:-27pt;margin-top:-2.55pt;width:576.75pt;height: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" filled="f" stroked="f">
              <v:textbox>
                <w:txbxContent>
                  <w:p w14:paraId="7DE6DE71" w14:textId="77777777" w:rsidR="001912EB" w:rsidRPr="0000720F" w:rsidRDefault="001912EB" w:rsidP="001912EB">
                    <w:pPr>
                      <w:spacing w:line="260" w:lineRule="exact"/>
                      <w:jc w:val="center"/>
                      <w:rPr>
                        <w:rFonts w:ascii="Arial" w:hAnsi="Arial" w:cs="Arial"/>
                        <w:b/>
                        <w:color w:val="4F81BD" w:themeColor="accent1"/>
                        <w:sz w:val="19"/>
                        <w:szCs w:val="19"/>
                      </w:rPr>
                    </w:pPr>
                    <w:r w:rsidRPr="0000720F">
                      <w:rPr>
                        <w:rFonts w:ascii="Arial" w:hAnsi="Arial" w:cs="Arial"/>
                        <w:b/>
                        <w:color w:val="4F81BD" w:themeColor="accent1"/>
                        <w:sz w:val="19"/>
                        <w:szCs w:val="19"/>
                      </w:rPr>
                      <w:t>National Federation of the Blind</w:t>
                    </w:r>
                  </w:p>
                  <w:p w14:paraId="1CF089CB" w14:textId="77777777" w:rsidR="001912EB" w:rsidRPr="0000720F" w:rsidRDefault="0000720F" w:rsidP="001912EB">
                    <w:pPr>
                      <w:spacing w:line="260" w:lineRule="exact"/>
                      <w:jc w:val="center"/>
                      <w:rPr>
                        <w:rFonts w:ascii="Arial" w:hAnsi="Arial" w:cs="Arial"/>
                        <w:sz w:val="19"/>
                        <w:szCs w:val="19"/>
                      </w:rPr>
                    </w:pPr>
                    <w:r>
                      <w:rPr>
                        <w:rFonts w:ascii="Arial" w:hAnsi="Arial" w:cs="Arial"/>
                        <w:b/>
                        <w:color w:val="4F81BD" w:themeColor="accent1"/>
                        <w:sz w:val="19"/>
                        <w:szCs w:val="19"/>
                      </w:rPr>
                      <w:t>Mark Riccobono</w:t>
                    </w:r>
                    <w:r w:rsidR="001912EB" w:rsidRPr="0000720F">
                      <w:rPr>
                        <w:rFonts w:ascii="Arial" w:hAnsi="Arial" w:cs="Arial"/>
                        <w:b/>
                        <w:color w:val="4F81BD" w:themeColor="accent1"/>
                        <w:sz w:val="19"/>
                        <w:szCs w:val="19"/>
                      </w:rPr>
                      <w:t xml:space="preserve">, </w:t>
                    </w:r>
                    <w:r w:rsidR="001912EB" w:rsidRPr="0000720F">
                      <w:rPr>
                        <w:rFonts w:ascii="Arial" w:hAnsi="Arial" w:cs="Arial"/>
                        <w:b/>
                        <w:i/>
                        <w:color w:val="4F81BD" w:themeColor="accent1"/>
                        <w:sz w:val="19"/>
                        <w:szCs w:val="19"/>
                      </w:rPr>
                      <w:t>President</w:t>
                    </w:r>
                    <w:r w:rsidR="001912EB" w:rsidRPr="0000720F">
                      <w:rPr>
                        <w:rFonts w:ascii="Arial" w:hAnsi="Arial" w:cs="Arial"/>
                        <w:color w:val="4F81BD" w:themeColor="accent1"/>
                        <w:sz w:val="19"/>
                        <w:szCs w:val="19"/>
                      </w:rPr>
                      <w:t xml:space="preserve">  | </w:t>
                    </w:r>
                    <w:r w:rsidR="001912EB" w:rsidRPr="0000720F">
                      <w:rPr>
                        <w:rFonts w:ascii="Arial" w:hAnsi="Arial" w:cs="Arial"/>
                        <w:sz w:val="19"/>
                        <w:szCs w:val="19"/>
                      </w:rPr>
                      <w:t xml:space="preserve"> 200 East Wells Street </w:t>
                    </w:r>
                    <w:r w:rsidR="001912EB" w:rsidRPr="0000720F">
                      <w:rPr>
                        <w:rFonts w:ascii="Arial" w:hAnsi="Arial" w:cs="Arial"/>
                        <w:i/>
                        <w:sz w:val="19"/>
                        <w:szCs w:val="19"/>
                      </w:rPr>
                      <w:t>at Jernigan Place</w:t>
                    </w:r>
                    <w:r w:rsidR="001912EB" w:rsidRPr="0000720F">
                      <w:rPr>
                        <w:rFonts w:ascii="Arial" w:hAnsi="Arial" w:cs="Arial"/>
                        <w:sz w:val="19"/>
                        <w:szCs w:val="19"/>
                      </w:rPr>
                      <w:t xml:space="preserve"> Baltimore, MD 21230</w:t>
                    </w:r>
                    <w:r w:rsidR="001912EB" w:rsidRPr="0000720F">
                      <w:rPr>
                        <w:rFonts w:ascii="Arial" w:hAnsi="Arial" w:cs="Arial"/>
                        <w:color w:val="4F81BD" w:themeColor="accent1"/>
                        <w:sz w:val="19"/>
                        <w:szCs w:val="19"/>
                      </w:rPr>
                      <w:t xml:space="preserve">  | </w:t>
                    </w:r>
                    <w:r w:rsidR="001912EB" w:rsidRPr="0000720F">
                      <w:rPr>
                        <w:rFonts w:ascii="Arial" w:hAnsi="Arial" w:cs="Arial"/>
                        <w:sz w:val="19"/>
                        <w:szCs w:val="19"/>
                      </w:rPr>
                      <w:t xml:space="preserve"> 410 659 9314</w:t>
                    </w:r>
                    <w:r w:rsidR="001912EB" w:rsidRPr="0000720F">
                      <w:rPr>
                        <w:rFonts w:ascii="Arial" w:hAnsi="Arial" w:cs="Arial"/>
                        <w:color w:val="4F81BD" w:themeColor="accent1"/>
                        <w:sz w:val="19"/>
                        <w:szCs w:val="19"/>
                      </w:rPr>
                      <w:t xml:space="preserve">  | </w:t>
                    </w:r>
                    <w:r w:rsidR="001912EB" w:rsidRPr="0000720F">
                      <w:rPr>
                        <w:rFonts w:ascii="Arial" w:hAnsi="Arial" w:cs="Arial"/>
                        <w:sz w:val="19"/>
                        <w:szCs w:val="19"/>
                      </w:rPr>
                      <w:t xml:space="preserve"> </w:t>
                    </w:r>
                    <w:r w:rsidR="001912EB" w:rsidRPr="0000720F">
                      <w:rPr>
                        <w:rFonts w:ascii="Arial" w:hAnsi="Arial" w:cs="Arial"/>
                        <w:b/>
                        <w:color w:val="4F81BD" w:themeColor="accent1"/>
                        <w:sz w:val="19"/>
                        <w:szCs w:val="19"/>
                      </w:rPr>
                      <w:t>www.nfb.org</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8F5C9" w14:textId="77777777" w:rsidR="00226FA7" w:rsidRDefault="0024227C">
    <w:pPr>
      <w:pStyle w:val="Footer"/>
    </w:pPr>
    <w:r>
      <w:rPr>
        <w:noProof/>
      </w:rPr>
      <mc:AlternateContent>
        <mc:Choice Requires="wps">
          <w:drawing>
            <wp:anchor distT="0" distB="0" distL="114300" distR="114300" simplePos="0" relativeHeight="251660288" behindDoc="0" locked="0" layoutInCell="1" allowOverlap="1" wp14:anchorId="4B7640EE" wp14:editId="12A5CE45">
              <wp:simplePos x="0" y="0"/>
              <wp:positionH relativeFrom="column">
                <wp:posOffset>-352425</wp:posOffset>
              </wp:positionH>
              <wp:positionV relativeFrom="paragraph">
                <wp:posOffset>129540</wp:posOffset>
              </wp:positionV>
              <wp:extent cx="7324725" cy="342900"/>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47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5A3060" w14:textId="77777777" w:rsidR="0024227C" w:rsidRPr="0000720F" w:rsidRDefault="0000720F" w:rsidP="001912EB">
                          <w:pPr>
                            <w:spacing w:line="260" w:lineRule="exact"/>
                            <w:jc w:val="center"/>
                            <w:rPr>
                              <w:rFonts w:ascii="Arial" w:hAnsi="Arial" w:cs="Arial"/>
                              <w:sz w:val="19"/>
                              <w:szCs w:val="19"/>
                            </w:rPr>
                          </w:pPr>
                          <w:r>
                            <w:rPr>
                              <w:rFonts w:ascii="Arial" w:hAnsi="Arial" w:cs="Arial"/>
                              <w:b/>
                              <w:color w:val="4F81BD" w:themeColor="accent1"/>
                              <w:sz w:val="19"/>
                              <w:szCs w:val="19"/>
                            </w:rPr>
                            <w:t>Mark Riccobono</w:t>
                          </w:r>
                          <w:r w:rsidR="009F0608" w:rsidRPr="0000720F">
                            <w:rPr>
                              <w:rFonts w:ascii="Arial" w:hAnsi="Arial" w:cs="Arial"/>
                              <w:b/>
                              <w:color w:val="4F81BD" w:themeColor="accent1"/>
                              <w:sz w:val="19"/>
                              <w:szCs w:val="19"/>
                            </w:rPr>
                            <w:t>,</w:t>
                          </w:r>
                          <w:r w:rsidR="001912EB" w:rsidRPr="0000720F">
                            <w:rPr>
                              <w:rFonts w:ascii="Arial" w:hAnsi="Arial" w:cs="Arial"/>
                              <w:b/>
                              <w:color w:val="4F81BD" w:themeColor="accent1"/>
                              <w:sz w:val="19"/>
                              <w:szCs w:val="19"/>
                            </w:rPr>
                            <w:t xml:space="preserve"> </w:t>
                          </w:r>
                          <w:r w:rsidR="009F0608" w:rsidRPr="0000720F">
                            <w:rPr>
                              <w:rFonts w:ascii="Arial" w:hAnsi="Arial" w:cs="Arial"/>
                              <w:b/>
                              <w:i/>
                              <w:color w:val="4F81BD" w:themeColor="accent1"/>
                              <w:sz w:val="19"/>
                              <w:szCs w:val="19"/>
                            </w:rPr>
                            <w:t>President</w:t>
                          </w:r>
                          <w:r w:rsidR="001912EB" w:rsidRPr="0000720F">
                            <w:rPr>
                              <w:rFonts w:ascii="Arial" w:hAnsi="Arial" w:cs="Arial"/>
                              <w:color w:val="4F81BD" w:themeColor="accent1"/>
                              <w:sz w:val="19"/>
                              <w:szCs w:val="19"/>
                            </w:rPr>
                            <w:t xml:space="preserve">  | </w:t>
                          </w:r>
                          <w:r w:rsidR="001912EB" w:rsidRPr="0000720F">
                            <w:rPr>
                              <w:rFonts w:ascii="Arial" w:hAnsi="Arial" w:cs="Arial"/>
                              <w:sz w:val="19"/>
                              <w:szCs w:val="19"/>
                            </w:rPr>
                            <w:t xml:space="preserve"> </w:t>
                          </w:r>
                          <w:r w:rsidR="0024227C" w:rsidRPr="0000720F">
                            <w:rPr>
                              <w:rFonts w:ascii="Arial" w:hAnsi="Arial" w:cs="Arial"/>
                              <w:sz w:val="19"/>
                              <w:szCs w:val="19"/>
                            </w:rPr>
                            <w:t xml:space="preserve">200 East Wells Street </w:t>
                          </w:r>
                          <w:r w:rsidR="0024227C" w:rsidRPr="0000720F">
                            <w:rPr>
                              <w:rFonts w:ascii="Arial" w:hAnsi="Arial" w:cs="Arial"/>
                              <w:i/>
                              <w:sz w:val="19"/>
                              <w:szCs w:val="19"/>
                            </w:rPr>
                            <w:t>at Jernigan Place</w:t>
                          </w:r>
                          <w:r w:rsidR="001912EB" w:rsidRPr="0000720F">
                            <w:rPr>
                              <w:rFonts w:ascii="Arial" w:hAnsi="Arial" w:cs="Arial"/>
                              <w:sz w:val="19"/>
                              <w:szCs w:val="19"/>
                            </w:rPr>
                            <w:t xml:space="preserve"> </w:t>
                          </w:r>
                          <w:r w:rsidR="0024227C" w:rsidRPr="0000720F">
                            <w:rPr>
                              <w:rFonts w:ascii="Arial" w:hAnsi="Arial" w:cs="Arial"/>
                              <w:sz w:val="19"/>
                              <w:szCs w:val="19"/>
                            </w:rPr>
                            <w:t>Baltimore, M</w:t>
                          </w:r>
                          <w:r w:rsidR="00584CF9" w:rsidRPr="0000720F">
                            <w:rPr>
                              <w:rFonts w:ascii="Arial" w:hAnsi="Arial" w:cs="Arial"/>
                              <w:sz w:val="19"/>
                              <w:szCs w:val="19"/>
                            </w:rPr>
                            <w:t>D</w:t>
                          </w:r>
                          <w:r w:rsidR="0024227C" w:rsidRPr="0000720F">
                            <w:rPr>
                              <w:rFonts w:ascii="Arial" w:hAnsi="Arial" w:cs="Arial"/>
                              <w:sz w:val="19"/>
                              <w:szCs w:val="19"/>
                            </w:rPr>
                            <w:t xml:space="preserve"> 21230</w:t>
                          </w:r>
                          <w:r w:rsidR="0024227C" w:rsidRPr="0000720F">
                            <w:rPr>
                              <w:rFonts w:ascii="Arial" w:hAnsi="Arial" w:cs="Arial"/>
                              <w:color w:val="4F81BD" w:themeColor="accent1"/>
                              <w:sz w:val="19"/>
                              <w:szCs w:val="19"/>
                            </w:rPr>
                            <w:t xml:space="preserve">  | </w:t>
                          </w:r>
                          <w:r w:rsidR="0024227C" w:rsidRPr="0000720F">
                            <w:rPr>
                              <w:rFonts w:ascii="Arial" w:hAnsi="Arial" w:cs="Arial"/>
                              <w:sz w:val="19"/>
                              <w:szCs w:val="19"/>
                            </w:rPr>
                            <w:t xml:space="preserve"> 410 659 9314</w:t>
                          </w:r>
                          <w:r w:rsidR="0024227C" w:rsidRPr="0000720F">
                            <w:rPr>
                              <w:rFonts w:ascii="Arial" w:hAnsi="Arial" w:cs="Arial"/>
                              <w:color w:val="4F81BD" w:themeColor="accent1"/>
                              <w:sz w:val="19"/>
                              <w:szCs w:val="19"/>
                            </w:rPr>
                            <w:t xml:space="preserve">  | </w:t>
                          </w:r>
                          <w:r w:rsidR="0024227C" w:rsidRPr="0000720F">
                            <w:rPr>
                              <w:rFonts w:ascii="Arial" w:hAnsi="Arial" w:cs="Arial"/>
                              <w:sz w:val="19"/>
                              <w:szCs w:val="19"/>
                            </w:rPr>
                            <w:t xml:space="preserve"> </w:t>
                          </w:r>
                          <w:r w:rsidR="0024227C" w:rsidRPr="0000720F">
                            <w:rPr>
                              <w:rFonts w:ascii="Arial" w:hAnsi="Arial" w:cs="Arial"/>
                              <w:b/>
                              <w:color w:val="4F81BD" w:themeColor="accent1"/>
                              <w:sz w:val="19"/>
                              <w:szCs w:val="19"/>
                            </w:rPr>
                            <w:t>www.nfb.org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7640EE" id="_x0000_t202" coordsize="21600,21600" o:spt="202" path="m,l,21600r21600,l21600,xe">
              <v:stroke joinstyle="miter"/>
              <v:path gradientshapeok="t" o:connecttype="rect"/>
            </v:shapetype>
            <v:shape id="_x0000_s1027" type="#_x0000_t202" style="position:absolute;margin-left:-27.75pt;margin-top:10.2pt;width:576.7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" filled="f" stroked="f">
              <v:textbox>
                <w:txbxContent>
                  <w:p w14:paraId="655A3060" w14:textId="77777777" w:rsidR="0024227C" w:rsidRPr="0000720F" w:rsidRDefault="0000720F" w:rsidP="001912EB">
                    <w:pPr>
                      <w:spacing w:line="260" w:lineRule="exact"/>
                      <w:jc w:val="center"/>
                      <w:rPr>
                        <w:rFonts w:ascii="Arial" w:hAnsi="Arial" w:cs="Arial"/>
                        <w:sz w:val="19"/>
                        <w:szCs w:val="19"/>
                      </w:rPr>
                    </w:pPr>
                    <w:r>
                      <w:rPr>
                        <w:rFonts w:ascii="Arial" w:hAnsi="Arial" w:cs="Arial"/>
                        <w:b/>
                        <w:color w:val="4F81BD" w:themeColor="accent1"/>
                        <w:sz w:val="19"/>
                        <w:szCs w:val="19"/>
                      </w:rPr>
                      <w:t>Mark Riccobono</w:t>
                    </w:r>
                    <w:r w:rsidR="009F0608" w:rsidRPr="0000720F">
                      <w:rPr>
                        <w:rFonts w:ascii="Arial" w:hAnsi="Arial" w:cs="Arial"/>
                        <w:b/>
                        <w:color w:val="4F81BD" w:themeColor="accent1"/>
                        <w:sz w:val="19"/>
                        <w:szCs w:val="19"/>
                      </w:rPr>
                      <w:t>,</w:t>
                    </w:r>
                    <w:r w:rsidR="001912EB" w:rsidRPr="0000720F">
                      <w:rPr>
                        <w:rFonts w:ascii="Arial" w:hAnsi="Arial" w:cs="Arial"/>
                        <w:b/>
                        <w:color w:val="4F81BD" w:themeColor="accent1"/>
                        <w:sz w:val="19"/>
                        <w:szCs w:val="19"/>
                      </w:rPr>
                      <w:t xml:space="preserve"> </w:t>
                    </w:r>
                    <w:r w:rsidR="009F0608" w:rsidRPr="0000720F">
                      <w:rPr>
                        <w:rFonts w:ascii="Arial" w:hAnsi="Arial" w:cs="Arial"/>
                        <w:b/>
                        <w:i/>
                        <w:color w:val="4F81BD" w:themeColor="accent1"/>
                        <w:sz w:val="19"/>
                        <w:szCs w:val="19"/>
                      </w:rPr>
                      <w:t>President</w:t>
                    </w:r>
                    <w:r w:rsidR="001912EB" w:rsidRPr="0000720F">
                      <w:rPr>
                        <w:rFonts w:ascii="Arial" w:hAnsi="Arial" w:cs="Arial"/>
                        <w:color w:val="4F81BD" w:themeColor="accent1"/>
                        <w:sz w:val="19"/>
                        <w:szCs w:val="19"/>
                      </w:rPr>
                      <w:t xml:space="preserve">  | </w:t>
                    </w:r>
                    <w:r w:rsidR="001912EB" w:rsidRPr="0000720F">
                      <w:rPr>
                        <w:rFonts w:ascii="Arial" w:hAnsi="Arial" w:cs="Arial"/>
                        <w:sz w:val="19"/>
                        <w:szCs w:val="19"/>
                      </w:rPr>
                      <w:t xml:space="preserve"> </w:t>
                    </w:r>
                    <w:r w:rsidR="0024227C" w:rsidRPr="0000720F">
                      <w:rPr>
                        <w:rFonts w:ascii="Arial" w:hAnsi="Arial" w:cs="Arial"/>
                        <w:sz w:val="19"/>
                        <w:szCs w:val="19"/>
                      </w:rPr>
                      <w:t xml:space="preserve">200 East Wells Street </w:t>
                    </w:r>
                    <w:r w:rsidR="0024227C" w:rsidRPr="0000720F">
                      <w:rPr>
                        <w:rFonts w:ascii="Arial" w:hAnsi="Arial" w:cs="Arial"/>
                        <w:i/>
                        <w:sz w:val="19"/>
                        <w:szCs w:val="19"/>
                      </w:rPr>
                      <w:t>at Jernigan Place</w:t>
                    </w:r>
                    <w:r w:rsidR="001912EB" w:rsidRPr="0000720F">
                      <w:rPr>
                        <w:rFonts w:ascii="Arial" w:hAnsi="Arial" w:cs="Arial"/>
                        <w:sz w:val="19"/>
                        <w:szCs w:val="19"/>
                      </w:rPr>
                      <w:t xml:space="preserve"> </w:t>
                    </w:r>
                    <w:r w:rsidR="0024227C" w:rsidRPr="0000720F">
                      <w:rPr>
                        <w:rFonts w:ascii="Arial" w:hAnsi="Arial" w:cs="Arial"/>
                        <w:sz w:val="19"/>
                        <w:szCs w:val="19"/>
                      </w:rPr>
                      <w:t>Baltimore, M</w:t>
                    </w:r>
                    <w:r w:rsidR="00584CF9" w:rsidRPr="0000720F">
                      <w:rPr>
                        <w:rFonts w:ascii="Arial" w:hAnsi="Arial" w:cs="Arial"/>
                        <w:sz w:val="19"/>
                        <w:szCs w:val="19"/>
                      </w:rPr>
                      <w:t>D</w:t>
                    </w:r>
                    <w:r w:rsidR="0024227C" w:rsidRPr="0000720F">
                      <w:rPr>
                        <w:rFonts w:ascii="Arial" w:hAnsi="Arial" w:cs="Arial"/>
                        <w:sz w:val="19"/>
                        <w:szCs w:val="19"/>
                      </w:rPr>
                      <w:t xml:space="preserve"> 21230</w:t>
                    </w:r>
                    <w:r w:rsidR="0024227C" w:rsidRPr="0000720F">
                      <w:rPr>
                        <w:rFonts w:ascii="Arial" w:hAnsi="Arial" w:cs="Arial"/>
                        <w:color w:val="4F81BD" w:themeColor="accent1"/>
                        <w:sz w:val="19"/>
                        <w:szCs w:val="19"/>
                      </w:rPr>
                      <w:t xml:space="preserve">  | </w:t>
                    </w:r>
                    <w:r w:rsidR="0024227C" w:rsidRPr="0000720F">
                      <w:rPr>
                        <w:rFonts w:ascii="Arial" w:hAnsi="Arial" w:cs="Arial"/>
                        <w:sz w:val="19"/>
                        <w:szCs w:val="19"/>
                      </w:rPr>
                      <w:t xml:space="preserve"> 410 659 9314</w:t>
                    </w:r>
                    <w:r w:rsidR="0024227C" w:rsidRPr="0000720F">
                      <w:rPr>
                        <w:rFonts w:ascii="Arial" w:hAnsi="Arial" w:cs="Arial"/>
                        <w:color w:val="4F81BD" w:themeColor="accent1"/>
                        <w:sz w:val="19"/>
                        <w:szCs w:val="19"/>
                      </w:rPr>
                      <w:t xml:space="preserve">  | </w:t>
                    </w:r>
                    <w:r w:rsidR="0024227C" w:rsidRPr="0000720F">
                      <w:rPr>
                        <w:rFonts w:ascii="Arial" w:hAnsi="Arial" w:cs="Arial"/>
                        <w:sz w:val="19"/>
                        <w:szCs w:val="19"/>
                      </w:rPr>
                      <w:t xml:space="preserve"> </w:t>
                    </w:r>
                    <w:r w:rsidR="0024227C" w:rsidRPr="0000720F">
                      <w:rPr>
                        <w:rFonts w:ascii="Arial" w:hAnsi="Arial" w:cs="Arial"/>
                        <w:b/>
                        <w:color w:val="4F81BD" w:themeColor="accent1"/>
                        <w:sz w:val="19"/>
                        <w:szCs w:val="19"/>
                      </w:rPr>
                      <w:t>www.nfb.org</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246C3" w14:textId="77777777" w:rsidR="000D1ED1" w:rsidRDefault="000D1ED1">
      <w:r>
        <w:separator/>
      </w:r>
    </w:p>
  </w:footnote>
  <w:footnote w:type="continuationSeparator" w:id="0">
    <w:p w14:paraId="38C4B1AC" w14:textId="77777777" w:rsidR="000D1ED1" w:rsidRDefault="000D1E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490C9" w14:textId="77777777" w:rsidR="00226FA7" w:rsidRDefault="00301930">
    <w:pPr>
      <w:pStyle w:val="Header"/>
    </w:pPr>
    <w:r>
      <w:rPr>
        <w:noProof/>
      </w:rPr>
      <w:drawing>
        <wp:anchor distT="0" distB="0" distL="114300" distR="114300" simplePos="0" relativeHeight="251664384" behindDoc="0" locked="0" layoutInCell="1" allowOverlap="1" wp14:anchorId="7C7146EF" wp14:editId="20BB45EC">
          <wp:simplePos x="0" y="0"/>
          <wp:positionH relativeFrom="column">
            <wp:posOffset>1493520</wp:posOffset>
          </wp:positionH>
          <wp:positionV relativeFrom="paragraph">
            <wp:posOffset>-106680</wp:posOffset>
          </wp:positionV>
          <wp:extent cx="3442995" cy="1255395"/>
          <wp:effectExtent l="0" t="0" r="5080" b="1905"/>
          <wp:wrapNone/>
          <wp:docPr id="3" name="Picture 3" title="National Federation of the Blind logo with tagline live the life you w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4 NFB Logo RGB Rec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42995" cy="12553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A5820"/>
    <w:multiLevelType w:val="hybridMultilevel"/>
    <w:tmpl w:val="17D48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E411B3"/>
    <w:multiLevelType w:val="hybridMultilevel"/>
    <w:tmpl w:val="5BB0FD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F604A2"/>
    <w:multiLevelType w:val="hybridMultilevel"/>
    <w:tmpl w:val="2C844BE4"/>
    <w:lvl w:ilvl="0" w:tplc="7AAA2BB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811EC6"/>
    <w:multiLevelType w:val="hybridMultilevel"/>
    <w:tmpl w:val="B4583C22"/>
    <w:lvl w:ilvl="0" w:tplc="7AAA2BB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527D39"/>
    <w:multiLevelType w:val="hybridMultilevel"/>
    <w:tmpl w:val="9F38A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396C03"/>
    <w:multiLevelType w:val="hybridMultilevel"/>
    <w:tmpl w:val="A7D0738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76661035">
    <w:abstractNumId w:val="2"/>
  </w:num>
  <w:num w:numId="2" w16cid:durableId="2082749242">
    <w:abstractNumId w:val="3"/>
  </w:num>
  <w:num w:numId="3" w16cid:durableId="2144229043">
    <w:abstractNumId w:val="5"/>
  </w:num>
  <w:num w:numId="4" w16cid:durableId="1858352777">
    <w:abstractNumId w:val="4"/>
  </w:num>
  <w:num w:numId="5" w16cid:durableId="1339502174">
    <w:abstractNumId w:val="1"/>
  </w:num>
  <w:num w:numId="6" w16cid:durableId="1853689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930"/>
    <w:rsid w:val="0000111D"/>
    <w:rsid w:val="00002FE8"/>
    <w:rsid w:val="000047AE"/>
    <w:rsid w:val="0000637F"/>
    <w:rsid w:val="0000720F"/>
    <w:rsid w:val="00021C2C"/>
    <w:rsid w:val="00063E59"/>
    <w:rsid w:val="00067461"/>
    <w:rsid w:val="00071793"/>
    <w:rsid w:val="000B445C"/>
    <w:rsid w:val="000D0AF2"/>
    <w:rsid w:val="000D1217"/>
    <w:rsid w:val="000D1ED1"/>
    <w:rsid w:val="000D717D"/>
    <w:rsid w:val="000E2478"/>
    <w:rsid w:val="000E43F2"/>
    <w:rsid w:val="000E44C1"/>
    <w:rsid w:val="000F03CB"/>
    <w:rsid w:val="0010305E"/>
    <w:rsid w:val="00104901"/>
    <w:rsid w:val="001149CD"/>
    <w:rsid w:val="0011513A"/>
    <w:rsid w:val="001270E2"/>
    <w:rsid w:val="00132DD0"/>
    <w:rsid w:val="00156E94"/>
    <w:rsid w:val="00162ABD"/>
    <w:rsid w:val="00163C36"/>
    <w:rsid w:val="00177DFB"/>
    <w:rsid w:val="001912EB"/>
    <w:rsid w:val="00191824"/>
    <w:rsid w:val="001B07D8"/>
    <w:rsid w:val="001B45DE"/>
    <w:rsid w:val="001D37D0"/>
    <w:rsid w:val="001D55CF"/>
    <w:rsid w:val="001D6D95"/>
    <w:rsid w:val="001E2AC8"/>
    <w:rsid w:val="001F3F79"/>
    <w:rsid w:val="001F5CC5"/>
    <w:rsid w:val="00201E00"/>
    <w:rsid w:val="002036F5"/>
    <w:rsid w:val="0020528A"/>
    <w:rsid w:val="002052D9"/>
    <w:rsid w:val="00205C35"/>
    <w:rsid w:val="002126AB"/>
    <w:rsid w:val="0022052B"/>
    <w:rsid w:val="002208F6"/>
    <w:rsid w:val="00221611"/>
    <w:rsid w:val="00226FA7"/>
    <w:rsid w:val="00233912"/>
    <w:rsid w:val="0024227C"/>
    <w:rsid w:val="00252140"/>
    <w:rsid w:val="0027102D"/>
    <w:rsid w:val="0028356D"/>
    <w:rsid w:val="00284975"/>
    <w:rsid w:val="00294C33"/>
    <w:rsid w:val="002C3E41"/>
    <w:rsid w:val="002C3FDE"/>
    <w:rsid w:val="002D26D1"/>
    <w:rsid w:val="002E0F91"/>
    <w:rsid w:val="002F0AD3"/>
    <w:rsid w:val="00301930"/>
    <w:rsid w:val="003046A2"/>
    <w:rsid w:val="00307B68"/>
    <w:rsid w:val="0031554C"/>
    <w:rsid w:val="0032488D"/>
    <w:rsid w:val="003260A0"/>
    <w:rsid w:val="003411CC"/>
    <w:rsid w:val="0035311E"/>
    <w:rsid w:val="00360E4B"/>
    <w:rsid w:val="003678F1"/>
    <w:rsid w:val="003936E9"/>
    <w:rsid w:val="003E2813"/>
    <w:rsid w:val="003E54B8"/>
    <w:rsid w:val="003F265C"/>
    <w:rsid w:val="0040548B"/>
    <w:rsid w:val="00422C29"/>
    <w:rsid w:val="00433FC3"/>
    <w:rsid w:val="004615F5"/>
    <w:rsid w:val="004712A4"/>
    <w:rsid w:val="00471726"/>
    <w:rsid w:val="004A273A"/>
    <w:rsid w:val="004C7BFC"/>
    <w:rsid w:val="004D59A3"/>
    <w:rsid w:val="004E1B06"/>
    <w:rsid w:val="004E1FCD"/>
    <w:rsid w:val="004E4170"/>
    <w:rsid w:val="00502ADD"/>
    <w:rsid w:val="0051129E"/>
    <w:rsid w:val="0053102D"/>
    <w:rsid w:val="005410FA"/>
    <w:rsid w:val="00557165"/>
    <w:rsid w:val="0056764C"/>
    <w:rsid w:val="00570A36"/>
    <w:rsid w:val="0057514B"/>
    <w:rsid w:val="00577D4D"/>
    <w:rsid w:val="00584CF9"/>
    <w:rsid w:val="00585F78"/>
    <w:rsid w:val="00586E8F"/>
    <w:rsid w:val="005E2748"/>
    <w:rsid w:val="005F6D84"/>
    <w:rsid w:val="00602D62"/>
    <w:rsid w:val="00615168"/>
    <w:rsid w:val="00622584"/>
    <w:rsid w:val="0062666C"/>
    <w:rsid w:val="006357D0"/>
    <w:rsid w:val="006422CD"/>
    <w:rsid w:val="0064255A"/>
    <w:rsid w:val="006462EA"/>
    <w:rsid w:val="00651AF0"/>
    <w:rsid w:val="00652E28"/>
    <w:rsid w:val="006569F6"/>
    <w:rsid w:val="00656D81"/>
    <w:rsid w:val="00666526"/>
    <w:rsid w:val="00666F43"/>
    <w:rsid w:val="0067059B"/>
    <w:rsid w:val="006B160B"/>
    <w:rsid w:val="006B24F4"/>
    <w:rsid w:val="006B62ED"/>
    <w:rsid w:val="006E3CEC"/>
    <w:rsid w:val="006F5C65"/>
    <w:rsid w:val="006F655C"/>
    <w:rsid w:val="0072132F"/>
    <w:rsid w:val="007314E6"/>
    <w:rsid w:val="00756A79"/>
    <w:rsid w:val="0077323E"/>
    <w:rsid w:val="00774816"/>
    <w:rsid w:val="007950CA"/>
    <w:rsid w:val="00795BBF"/>
    <w:rsid w:val="007C056B"/>
    <w:rsid w:val="007D6F20"/>
    <w:rsid w:val="007E036E"/>
    <w:rsid w:val="007F15E7"/>
    <w:rsid w:val="007F1FC0"/>
    <w:rsid w:val="007F6A37"/>
    <w:rsid w:val="00800420"/>
    <w:rsid w:val="008107F9"/>
    <w:rsid w:val="00830537"/>
    <w:rsid w:val="008352E2"/>
    <w:rsid w:val="00837EA7"/>
    <w:rsid w:val="00840F70"/>
    <w:rsid w:val="008472B7"/>
    <w:rsid w:val="00853D02"/>
    <w:rsid w:val="00870902"/>
    <w:rsid w:val="00882A9C"/>
    <w:rsid w:val="008876C0"/>
    <w:rsid w:val="00897C86"/>
    <w:rsid w:val="008A605D"/>
    <w:rsid w:val="008A7E31"/>
    <w:rsid w:val="008D77E3"/>
    <w:rsid w:val="008F7AED"/>
    <w:rsid w:val="00906E0F"/>
    <w:rsid w:val="009102E6"/>
    <w:rsid w:val="00911927"/>
    <w:rsid w:val="00952FD8"/>
    <w:rsid w:val="00957AD5"/>
    <w:rsid w:val="00960965"/>
    <w:rsid w:val="00982D17"/>
    <w:rsid w:val="009874B8"/>
    <w:rsid w:val="00995058"/>
    <w:rsid w:val="009C4A40"/>
    <w:rsid w:val="009D1D64"/>
    <w:rsid w:val="009D4CB2"/>
    <w:rsid w:val="009F0608"/>
    <w:rsid w:val="00A014EA"/>
    <w:rsid w:val="00A1035E"/>
    <w:rsid w:val="00A10D47"/>
    <w:rsid w:val="00A36553"/>
    <w:rsid w:val="00A4689C"/>
    <w:rsid w:val="00A536AB"/>
    <w:rsid w:val="00A61D80"/>
    <w:rsid w:val="00A926A5"/>
    <w:rsid w:val="00A974B0"/>
    <w:rsid w:val="00AE5A77"/>
    <w:rsid w:val="00AE717C"/>
    <w:rsid w:val="00B057A8"/>
    <w:rsid w:val="00B113F4"/>
    <w:rsid w:val="00B179B5"/>
    <w:rsid w:val="00B403AC"/>
    <w:rsid w:val="00B445A2"/>
    <w:rsid w:val="00B45243"/>
    <w:rsid w:val="00B61922"/>
    <w:rsid w:val="00B663D3"/>
    <w:rsid w:val="00B7232B"/>
    <w:rsid w:val="00B73DCE"/>
    <w:rsid w:val="00B83602"/>
    <w:rsid w:val="00B85470"/>
    <w:rsid w:val="00BA1499"/>
    <w:rsid w:val="00BA7353"/>
    <w:rsid w:val="00BC26C3"/>
    <w:rsid w:val="00BD1D38"/>
    <w:rsid w:val="00BE2C5A"/>
    <w:rsid w:val="00BF2A46"/>
    <w:rsid w:val="00C014E0"/>
    <w:rsid w:val="00C06F38"/>
    <w:rsid w:val="00C2327A"/>
    <w:rsid w:val="00C45073"/>
    <w:rsid w:val="00C74D7D"/>
    <w:rsid w:val="00C82634"/>
    <w:rsid w:val="00C8507E"/>
    <w:rsid w:val="00C916CE"/>
    <w:rsid w:val="00C92C02"/>
    <w:rsid w:val="00CB0D72"/>
    <w:rsid w:val="00CB112E"/>
    <w:rsid w:val="00CD4E8C"/>
    <w:rsid w:val="00CE192F"/>
    <w:rsid w:val="00CE28F7"/>
    <w:rsid w:val="00CE4F6F"/>
    <w:rsid w:val="00D00AC8"/>
    <w:rsid w:val="00D17367"/>
    <w:rsid w:val="00D22C8B"/>
    <w:rsid w:val="00D2642E"/>
    <w:rsid w:val="00D4435B"/>
    <w:rsid w:val="00D55C0B"/>
    <w:rsid w:val="00DA487D"/>
    <w:rsid w:val="00DA7D32"/>
    <w:rsid w:val="00DD00E8"/>
    <w:rsid w:val="00DE319F"/>
    <w:rsid w:val="00DF2364"/>
    <w:rsid w:val="00E24A9F"/>
    <w:rsid w:val="00E35C0B"/>
    <w:rsid w:val="00E36299"/>
    <w:rsid w:val="00E37B3C"/>
    <w:rsid w:val="00E43275"/>
    <w:rsid w:val="00E43446"/>
    <w:rsid w:val="00E43B2E"/>
    <w:rsid w:val="00E53EF8"/>
    <w:rsid w:val="00E545EF"/>
    <w:rsid w:val="00E54BE6"/>
    <w:rsid w:val="00E749E8"/>
    <w:rsid w:val="00E76DED"/>
    <w:rsid w:val="00E83574"/>
    <w:rsid w:val="00EB2C90"/>
    <w:rsid w:val="00EE2270"/>
    <w:rsid w:val="00EF05C6"/>
    <w:rsid w:val="00F1294C"/>
    <w:rsid w:val="00F323F5"/>
    <w:rsid w:val="00F32804"/>
    <w:rsid w:val="00F545CB"/>
    <w:rsid w:val="00F75B74"/>
    <w:rsid w:val="00F85ACC"/>
    <w:rsid w:val="00FB01BF"/>
    <w:rsid w:val="00FB246B"/>
    <w:rsid w:val="00FB4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C119D9"/>
  <w15:docId w15:val="{A4224425-4E06-4EE7-BACD-A76BA924C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5073"/>
    <w:rPr>
      <w:rFonts w:ascii="Helvetica" w:hAnsi="Helvetica"/>
      <w:sz w:val="28"/>
      <w:szCs w:val="24"/>
    </w:rPr>
  </w:style>
  <w:style w:type="paragraph" w:styleId="Heading1">
    <w:name w:val="heading 1"/>
    <w:basedOn w:val="Normal"/>
    <w:next w:val="Normal"/>
    <w:link w:val="Heading1Char"/>
    <w:qFormat/>
    <w:rsid w:val="00C4507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C4507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sid w:val="00226FA7"/>
    <w:rPr>
      <w:color w:val="0000FF"/>
      <w:u w:val="single"/>
    </w:rPr>
  </w:style>
  <w:style w:type="paragraph" w:styleId="Signature">
    <w:name w:val="Signature"/>
    <w:basedOn w:val="Normal"/>
  </w:style>
  <w:style w:type="paragraph" w:styleId="Date">
    <w:name w:val="Date"/>
    <w:basedOn w:val="Normal"/>
    <w:next w:val="Normal"/>
  </w:style>
  <w:style w:type="paragraph" w:styleId="BalloonText">
    <w:name w:val="Balloon Text"/>
    <w:basedOn w:val="Normal"/>
    <w:link w:val="BalloonTextChar"/>
    <w:rsid w:val="00B403AC"/>
    <w:rPr>
      <w:rFonts w:ascii="Tahoma" w:hAnsi="Tahoma" w:cs="Tahoma"/>
      <w:sz w:val="16"/>
      <w:szCs w:val="16"/>
    </w:rPr>
  </w:style>
  <w:style w:type="character" w:customStyle="1" w:styleId="BalloonTextChar">
    <w:name w:val="Balloon Text Char"/>
    <w:basedOn w:val="DefaultParagraphFont"/>
    <w:link w:val="BalloonText"/>
    <w:rsid w:val="00B403AC"/>
    <w:rPr>
      <w:rFonts w:ascii="Tahoma" w:hAnsi="Tahoma" w:cs="Tahoma"/>
      <w:sz w:val="16"/>
      <w:szCs w:val="16"/>
    </w:rPr>
  </w:style>
  <w:style w:type="character" w:customStyle="1" w:styleId="Heading1Char">
    <w:name w:val="Heading 1 Char"/>
    <w:basedOn w:val="DefaultParagraphFont"/>
    <w:link w:val="Heading1"/>
    <w:rsid w:val="00C4507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rsid w:val="00C45073"/>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FB01BF"/>
    <w:pPr>
      <w:ind w:left="720"/>
      <w:contextualSpacing/>
    </w:pPr>
  </w:style>
  <w:style w:type="paragraph" w:styleId="Revision">
    <w:name w:val="Revision"/>
    <w:hidden/>
    <w:uiPriority w:val="99"/>
    <w:semiHidden/>
    <w:rsid w:val="00433FC3"/>
    <w:rPr>
      <w:rFonts w:ascii="Helvetica" w:hAnsi="Helvetica"/>
      <w:sz w:val="28"/>
      <w:szCs w:val="24"/>
    </w:rPr>
  </w:style>
  <w:style w:type="character" w:styleId="CommentReference">
    <w:name w:val="annotation reference"/>
    <w:basedOn w:val="DefaultParagraphFont"/>
    <w:semiHidden/>
    <w:unhideWhenUsed/>
    <w:rsid w:val="00433FC3"/>
    <w:rPr>
      <w:sz w:val="16"/>
      <w:szCs w:val="16"/>
    </w:rPr>
  </w:style>
  <w:style w:type="paragraph" w:styleId="CommentText">
    <w:name w:val="annotation text"/>
    <w:basedOn w:val="Normal"/>
    <w:link w:val="CommentTextChar"/>
    <w:unhideWhenUsed/>
    <w:rsid w:val="00433FC3"/>
    <w:rPr>
      <w:sz w:val="20"/>
      <w:szCs w:val="20"/>
    </w:rPr>
  </w:style>
  <w:style w:type="character" w:customStyle="1" w:styleId="CommentTextChar">
    <w:name w:val="Comment Text Char"/>
    <w:basedOn w:val="DefaultParagraphFont"/>
    <w:link w:val="CommentText"/>
    <w:rsid w:val="00433FC3"/>
    <w:rPr>
      <w:rFonts w:ascii="Helvetica" w:hAnsi="Helvetica"/>
    </w:rPr>
  </w:style>
  <w:style w:type="paragraph" w:styleId="CommentSubject">
    <w:name w:val="annotation subject"/>
    <w:basedOn w:val="CommentText"/>
    <w:next w:val="CommentText"/>
    <w:link w:val="CommentSubjectChar"/>
    <w:semiHidden/>
    <w:unhideWhenUsed/>
    <w:rsid w:val="00433FC3"/>
    <w:rPr>
      <w:b/>
      <w:bCs/>
    </w:rPr>
  </w:style>
  <w:style w:type="character" w:customStyle="1" w:styleId="CommentSubjectChar">
    <w:name w:val="Comment Subject Char"/>
    <w:basedOn w:val="CommentTextChar"/>
    <w:link w:val="CommentSubject"/>
    <w:semiHidden/>
    <w:rsid w:val="00433FC3"/>
    <w:rPr>
      <w:rFonts w:ascii="Helvetica" w:hAnsi="Helvetic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BF759-9A13-424A-9E17-7CA26D7C5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841</Words>
  <Characters>4573</Characters>
  <Application>Microsoft Office Word</Application>
  <DocSecurity>0</DocSecurity>
  <Lines>86</Lines>
  <Paragraphs>15</Paragraphs>
  <ScaleCrop>false</ScaleCrop>
  <HeadingPairs>
    <vt:vector size="2" baseType="variant">
      <vt:variant>
        <vt:lpstr>Title</vt:lpstr>
      </vt:variant>
      <vt:variant>
        <vt:i4>1</vt:i4>
      </vt:variant>
    </vt:vector>
  </HeadingPairs>
  <TitlesOfParts>
    <vt:vector size="1" baseType="lpstr">
      <vt:lpstr>National Federation of the Blind Letterhead</vt:lpstr>
    </vt:vector>
  </TitlesOfParts>
  <Company>NFB</Company>
  <LinksUpToDate>false</LinksUpToDate>
  <CharactersWithSpaces>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Federation of the Blind Letterhead</dc:title>
  <dc:creator>sshaffer</dc:creator>
  <cp:lastModifiedBy>Walls, Kyle</cp:lastModifiedBy>
  <cp:revision>3</cp:revision>
  <cp:lastPrinted>2025-01-31T17:13:00Z</cp:lastPrinted>
  <dcterms:created xsi:type="dcterms:W3CDTF">2025-12-15T15:12:00Z</dcterms:created>
  <dcterms:modified xsi:type="dcterms:W3CDTF">2025-12-15T15:12:00Z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984a2ab-60e8-4892-857e-d128821b0f06_Enabled">
    <vt:lpwstr>true</vt:lpwstr>
  </property>
  <property fmtid="{D5CDD505-2E9C-101B-9397-08002B2CF9AE}" pid="3" name="MSIP_Label_e984a2ab-60e8-4892-857e-d128821b0f06_SetDate">
    <vt:lpwstr>2025-10-17T15:35:06Z</vt:lpwstr>
  </property>
  <property fmtid="{D5CDD505-2E9C-101B-9397-08002B2CF9AE}" pid="4" name="MSIP_Label_e984a2ab-60e8-4892-857e-d128821b0f06_Method">
    <vt:lpwstr>Standard</vt:lpwstr>
  </property>
  <property fmtid="{D5CDD505-2E9C-101B-9397-08002B2CF9AE}" pid="5" name="MSIP_Label_e984a2ab-60e8-4892-857e-d128821b0f06_Name">
    <vt:lpwstr>defa4170-0d19-0005-0004-bc88714345d2</vt:lpwstr>
  </property>
  <property fmtid="{D5CDD505-2E9C-101B-9397-08002B2CF9AE}" pid="6" name="MSIP_Label_e984a2ab-60e8-4892-857e-d128821b0f06_SiteId">
    <vt:lpwstr>bd368896-c540-43a7-b8ff-1f5e3b1c5210</vt:lpwstr>
  </property>
  <property fmtid="{D5CDD505-2E9C-101B-9397-08002B2CF9AE}" pid="7" name="MSIP_Label_e984a2ab-60e8-4892-857e-d128821b0f06_ActionId">
    <vt:lpwstr>63418240-c980-4e26-b6b8-4c8d70ae31f1</vt:lpwstr>
  </property>
  <property fmtid="{D5CDD505-2E9C-101B-9397-08002B2CF9AE}" pid="8" name="MSIP_Label_e984a2ab-60e8-4892-857e-d128821b0f06_ContentBits">
    <vt:lpwstr>0</vt:lpwstr>
  </property>
  <property fmtid="{D5CDD505-2E9C-101B-9397-08002B2CF9AE}" pid="9" name="MSIP_Label_e984a2ab-60e8-4892-857e-d128821b0f06_Tag">
    <vt:lpwstr>10, 3, 0, 1</vt:lpwstr>
  </property>
</Properties>
</file>